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63A4" w14:textId="3477CA8F" w:rsidR="00AB263C" w:rsidRPr="00E26922" w:rsidRDefault="00AB263C" w:rsidP="00262684">
      <w:pPr>
        <w:autoSpaceDE w:val="0"/>
        <w:autoSpaceDN w:val="0"/>
        <w:adjustRightInd w:val="0"/>
        <w:spacing w:after="0" w:line="240" w:lineRule="auto"/>
        <w:rPr>
          <w:rFonts w:ascii="Arial" w:hAnsi="Arial" w:cs="Arial"/>
          <w:b/>
          <w:bCs/>
          <w:sz w:val="40"/>
          <w:szCs w:val="24"/>
          <w:lang w:val="es-ES_tradnl"/>
        </w:rPr>
      </w:pPr>
      <w:r w:rsidRPr="00E26922">
        <w:rPr>
          <w:rFonts w:ascii="Arial" w:hAnsi="Arial" w:cs="Arial"/>
          <w:b/>
          <w:bCs/>
          <w:sz w:val="40"/>
          <w:szCs w:val="24"/>
          <w:lang w:val="es-ES_tradnl"/>
        </w:rPr>
        <w:t>Salir de Libia</w:t>
      </w:r>
    </w:p>
    <w:p w14:paraId="71A7C192" w14:textId="6D037AFE" w:rsidR="00AB263C" w:rsidRPr="00E26922" w:rsidRDefault="00092624" w:rsidP="00AB263C">
      <w:pPr>
        <w:autoSpaceDE w:val="0"/>
        <w:autoSpaceDN w:val="0"/>
        <w:adjustRightInd w:val="0"/>
        <w:spacing w:after="0" w:line="240" w:lineRule="auto"/>
        <w:rPr>
          <w:rFonts w:ascii="Arial" w:hAnsi="Arial" w:cs="Arial"/>
          <w:b/>
          <w:sz w:val="32"/>
          <w:szCs w:val="24"/>
          <w:lang w:val="es-ES_tradnl"/>
        </w:rPr>
      </w:pPr>
      <w:r w:rsidRPr="00E26922">
        <w:rPr>
          <w:rFonts w:ascii="Arial" w:hAnsi="Arial" w:cs="Arial"/>
          <w:b/>
          <w:sz w:val="32"/>
          <w:szCs w:val="24"/>
          <w:lang w:val="es-ES_tradnl"/>
        </w:rPr>
        <w:t xml:space="preserve">Apertura de </w:t>
      </w:r>
      <w:r w:rsidR="00AB263C" w:rsidRPr="00E26922">
        <w:rPr>
          <w:rFonts w:ascii="Arial" w:hAnsi="Arial" w:cs="Arial"/>
          <w:b/>
          <w:sz w:val="32"/>
          <w:szCs w:val="24"/>
          <w:lang w:val="es-ES_tradnl"/>
        </w:rPr>
        <w:t>vías seguras para la población migrante vulnerable atrapada en Libia</w:t>
      </w:r>
    </w:p>
    <w:p w14:paraId="4A6A53BC" w14:textId="77777777" w:rsidR="00C9677A" w:rsidRPr="00E26922" w:rsidRDefault="00C9677A" w:rsidP="00C9677A">
      <w:pPr>
        <w:autoSpaceDE w:val="0"/>
        <w:autoSpaceDN w:val="0"/>
        <w:adjustRightInd w:val="0"/>
        <w:spacing w:after="0" w:line="240" w:lineRule="auto"/>
        <w:rPr>
          <w:rFonts w:ascii="Arial" w:hAnsi="Arial" w:cs="Arial"/>
          <w:sz w:val="24"/>
          <w:szCs w:val="24"/>
          <w:lang w:val="es-ES_tradnl"/>
        </w:rPr>
      </w:pPr>
    </w:p>
    <w:p w14:paraId="032385EA" w14:textId="212A9DAF" w:rsidR="00AB263C" w:rsidRPr="00E26922" w:rsidRDefault="00AB263C" w:rsidP="00AB263C">
      <w:pPr>
        <w:autoSpaceDE w:val="0"/>
        <w:autoSpaceDN w:val="0"/>
        <w:adjustRightInd w:val="0"/>
        <w:spacing w:after="0" w:line="240" w:lineRule="auto"/>
        <w:rPr>
          <w:rFonts w:ascii="Arial" w:hAnsi="Arial" w:cs="Arial"/>
          <w:b/>
          <w:bCs/>
          <w:sz w:val="28"/>
          <w:szCs w:val="24"/>
          <w:lang w:val="es-ES_tradnl"/>
        </w:rPr>
      </w:pPr>
      <w:r w:rsidRPr="00E26922">
        <w:rPr>
          <w:rFonts w:ascii="Arial" w:hAnsi="Arial" w:cs="Arial"/>
          <w:b/>
          <w:bCs/>
          <w:sz w:val="28"/>
          <w:szCs w:val="24"/>
          <w:lang w:val="es-ES_tradnl"/>
        </w:rPr>
        <w:t>Resumen ejecutivo</w:t>
      </w:r>
    </w:p>
    <w:p w14:paraId="6C445F26" w14:textId="77777777" w:rsidR="00506069" w:rsidRPr="00E26922" w:rsidRDefault="00506069" w:rsidP="00C9677A">
      <w:pPr>
        <w:autoSpaceDE w:val="0"/>
        <w:autoSpaceDN w:val="0"/>
        <w:adjustRightInd w:val="0"/>
        <w:spacing w:after="0" w:line="240" w:lineRule="auto"/>
        <w:rPr>
          <w:rFonts w:ascii="Arial" w:hAnsi="Arial" w:cs="Arial"/>
          <w:b/>
          <w:bCs/>
          <w:sz w:val="24"/>
          <w:szCs w:val="24"/>
          <w:lang w:val="es-ES_tradnl"/>
        </w:rPr>
      </w:pPr>
    </w:p>
    <w:p w14:paraId="2FA0C99F" w14:textId="38A02F76" w:rsidR="00AB263C" w:rsidRPr="00E26922" w:rsidRDefault="00AB263C" w:rsidP="00AB263C">
      <w:pPr>
        <w:autoSpaceDE w:val="0"/>
        <w:autoSpaceDN w:val="0"/>
        <w:adjustRightInd w:val="0"/>
        <w:spacing w:after="0" w:line="240" w:lineRule="auto"/>
        <w:rPr>
          <w:rFonts w:ascii="Arial" w:hAnsi="Arial" w:cs="Arial"/>
          <w:sz w:val="24"/>
          <w:szCs w:val="24"/>
          <w:lang w:val="es-ES_tradnl"/>
        </w:rPr>
      </w:pPr>
      <w:r w:rsidRPr="00E26922">
        <w:rPr>
          <w:rFonts w:ascii="Arial" w:hAnsi="Arial" w:cs="Arial"/>
          <w:sz w:val="24"/>
          <w:szCs w:val="24"/>
          <w:lang w:val="es-ES_tradnl"/>
        </w:rPr>
        <w:t xml:space="preserve">Desde el inicio de los proyectos de migración de MSF en Libia en 2016, hemos afrontado una y otra vez los mismos retos: la imposibilidad de proteger a las personas migrantes dentro de Libia, de garantizar la continuidad de la atención </w:t>
      </w:r>
      <w:r w:rsidR="00715C85" w:rsidRPr="00E26922">
        <w:rPr>
          <w:rFonts w:ascii="Arial" w:hAnsi="Arial" w:cs="Arial"/>
          <w:sz w:val="24"/>
          <w:szCs w:val="24"/>
          <w:lang w:val="es-ES_tradnl"/>
        </w:rPr>
        <w:t>a</w:t>
      </w:r>
      <w:r w:rsidRPr="00E26922">
        <w:rPr>
          <w:rFonts w:ascii="Arial" w:hAnsi="Arial" w:cs="Arial"/>
          <w:sz w:val="24"/>
          <w:szCs w:val="24"/>
          <w:lang w:val="es-ES_tradnl"/>
        </w:rPr>
        <w:t xml:space="preserve"> las enfermedades físicas y mentales graves</w:t>
      </w:r>
      <w:r w:rsidR="00715C85" w:rsidRPr="00E26922">
        <w:rPr>
          <w:rFonts w:ascii="Arial" w:hAnsi="Arial" w:cs="Arial"/>
          <w:sz w:val="24"/>
          <w:szCs w:val="24"/>
          <w:lang w:val="es-ES_tradnl"/>
        </w:rPr>
        <w:t>,</w:t>
      </w:r>
      <w:r w:rsidRPr="00E26922">
        <w:rPr>
          <w:rFonts w:ascii="Arial" w:hAnsi="Arial" w:cs="Arial"/>
          <w:sz w:val="24"/>
          <w:szCs w:val="24"/>
          <w:lang w:val="es-ES_tradnl"/>
        </w:rPr>
        <w:t xml:space="preserve"> y de rehabilitar a las personas que han sobrevivido a la tortura. Tanto dentro como fuera de los centros de detención, los equipos médicos de MSF se encuentran con personas migrantes que han sobrevivido o corren el riesgo inmediato de caer en la trata de personas</w:t>
      </w:r>
      <w:r w:rsidR="00715C85" w:rsidRPr="00E26922">
        <w:rPr>
          <w:rFonts w:ascii="Arial" w:hAnsi="Arial" w:cs="Arial"/>
          <w:sz w:val="24"/>
          <w:szCs w:val="24"/>
          <w:lang w:val="es-ES_tradnl"/>
        </w:rPr>
        <w:t xml:space="preserve"> y</w:t>
      </w:r>
      <w:r w:rsidRPr="00E26922">
        <w:rPr>
          <w:rFonts w:ascii="Arial" w:hAnsi="Arial" w:cs="Arial"/>
          <w:sz w:val="24"/>
          <w:szCs w:val="24"/>
          <w:lang w:val="es-ES_tradnl"/>
        </w:rPr>
        <w:t xml:space="preserve"> de sufrir torturas, abusos sexuales, extorsión y violencia en general. Al no existir opciones seguras dentro de Libia, esta parte de la población migrante y refugiada en general s</w:t>
      </w:r>
      <w:r w:rsidR="00715C85" w:rsidRPr="00E26922">
        <w:rPr>
          <w:rFonts w:ascii="Arial" w:hAnsi="Arial" w:cs="Arial"/>
          <w:sz w:val="24"/>
          <w:szCs w:val="24"/>
          <w:lang w:val="es-ES_tradnl"/>
        </w:rPr>
        <w:t>o</w:t>
      </w:r>
      <w:r w:rsidRPr="00E26922">
        <w:rPr>
          <w:rFonts w:ascii="Arial" w:hAnsi="Arial" w:cs="Arial"/>
          <w:sz w:val="24"/>
          <w:szCs w:val="24"/>
          <w:lang w:val="es-ES_tradnl"/>
        </w:rPr>
        <w:t>lo puede lograr seguridad y protección si abandona el país. El objetivo de este informe es ofrecer una visión general de las vías legales que existen para salir de Libia y la experiencia de MSF en la derivación de casos a través de estos mecanismos. El informe trata de abordar los principales obstáculos encontrados, en su mayoría debidos a la falta de voluntad de terceros países y a la incapacidad de las agencias de la ONU para cumplir plenamente con sus mandatos y obligaciones de protección. Por ello, MSF</w:t>
      </w:r>
      <w:r w:rsidRPr="00E26922">
        <w:rPr>
          <w:rFonts w:ascii="Arial" w:hAnsi="Arial" w:cs="Arial"/>
          <w:sz w:val="24"/>
          <w:szCs w:val="24"/>
          <w:lang w:val="es-ES_tradnl"/>
        </w:rPr>
        <w:t xml:space="preserve"> </w:t>
      </w:r>
      <w:r w:rsidRPr="00E26922">
        <w:rPr>
          <w:rFonts w:ascii="Arial" w:hAnsi="Arial" w:cs="Arial"/>
          <w:sz w:val="24"/>
          <w:szCs w:val="24"/>
          <w:lang w:val="es-ES_tradnl"/>
        </w:rPr>
        <w:t>propone desarrollar vías alternativas para las personas migrantes más vulnerables.</w:t>
      </w:r>
    </w:p>
    <w:p w14:paraId="753C864E" w14:textId="77777777" w:rsidR="00506069" w:rsidRPr="00E26922" w:rsidRDefault="00506069" w:rsidP="00506069">
      <w:pPr>
        <w:autoSpaceDE w:val="0"/>
        <w:autoSpaceDN w:val="0"/>
        <w:adjustRightInd w:val="0"/>
        <w:spacing w:after="0" w:line="240" w:lineRule="auto"/>
        <w:rPr>
          <w:rFonts w:ascii="Arial" w:hAnsi="Arial" w:cs="Arial"/>
          <w:sz w:val="24"/>
          <w:szCs w:val="24"/>
          <w:lang w:val="es-ES_tradnl"/>
        </w:rPr>
      </w:pPr>
    </w:p>
    <w:p w14:paraId="628323D4" w14:textId="29EE0639" w:rsidR="00D1169F" w:rsidRPr="00E26922" w:rsidRDefault="00D1169F" w:rsidP="005C26EB">
      <w:pPr>
        <w:autoSpaceDE w:val="0"/>
        <w:autoSpaceDN w:val="0"/>
        <w:adjustRightInd w:val="0"/>
        <w:spacing w:after="0" w:line="240" w:lineRule="auto"/>
        <w:rPr>
          <w:rFonts w:ascii="Arial" w:hAnsi="Arial" w:cs="Arial"/>
          <w:sz w:val="24"/>
          <w:szCs w:val="24"/>
          <w:lang w:val="es-ES_tradnl"/>
        </w:rPr>
      </w:pPr>
      <w:r w:rsidRPr="00E26922">
        <w:rPr>
          <w:rFonts w:ascii="Arial" w:hAnsi="Arial" w:cs="Arial"/>
          <w:sz w:val="24"/>
          <w:szCs w:val="24"/>
          <w:lang w:val="es-ES_tradnl"/>
        </w:rPr>
        <w:t>Existen pocas posibilidades de protección legal y física para las personas migrantes en Libia, a pesar de la presencia de al menos 600.000 migrantes dentro del país y de una trayectoria histórica de trabajadores migrantes que llegan en busca de oportunidades laborales. La mayoría entran en Libia de forma irregular y corren el riesgo de ser detenid</w:t>
      </w:r>
      <w:r w:rsidR="00715C85" w:rsidRPr="00E26922">
        <w:rPr>
          <w:rFonts w:ascii="Arial" w:hAnsi="Arial" w:cs="Arial"/>
          <w:sz w:val="24"/>
          <w:szCs w:val="24"/>
          <w:lang w:val="es-ES_tradnl"/>
        </w:rPr>
        <w:t>a</w:t>
      </w:r>
      <w:r w:rsidRPr="00E26922">
        <w:rPr>
          <w:rFonts w:ascii="Arial" w:hAnsi="Arial" w:cs="Arial"/>
          <w:sz w:val="24"/>
          <w:szCs w:val="24"/>
          <w:lang w:val="es-ES_tradnl"/>
        </w:rPr>
        <w:t>s según la ley libia, además de estar expuestas a las amenazas de explotación, tráfico y violencia por parte de los empleadores, los traficantes y las milicias. Aunque este régimen jurídico es un legado de la época de Gadafi, otra de las causas principales de la precariedad de l</w:t>
      </w:r>
      <w:r w:rsidR="00715C85" w:rsidRPr="00E26922">
        <w:rPr>
          <w:rFonts w:ascii="Arial" w:hAnsi="Arial" w:cs="Arial"/>
          <w:sz w:val="24"/>
          <w:szCs w:val="24"/>
          <w:lang w:val="es-ES_tradnl"/>
        </w:rPr>
        <w:t>as personas</w:t>
      </w:r>
      <w:r w:rsidRPr="00E26922">
        <w:rPr>
          <w:rFonts w:ascii="Arial" w:hAnsi="Arial" w:cs="Arial"/>
          <w:sz w:val="24"/>
          <w:szCs w:val="24"/>
          <w:lang w:val="es-ES_tradnl"/>
        </w:rPr>
        <w:t xml:space="preserve"> inmigrantes es la inestabilidad y los frecuentes conflictos armados que siguen marcando la Libia </w:t>
      </w:r>
      <w:proofErr w:type="spellStart"/>
      <w:proofErr w:type="gramStart"/>
      <w:r w:rsidRPr="00E26922">
        <w:rPr>
          <w:rFonts w:ascii="Arial" w:hAnsi="Arial" w:cs="Arial"/>
          <w:sz w:val="24"/>
          <w:szCs w:val="24"/>
          <w:lang w:val="es-ES_tradnl"/>
        </w:rPr>
        <w:t>pos</w:t>
      </w:r>
      <w:proofErr w:type="spellEnd"/>
      <w:r w:rsidRPr="00E26922">
        <w:rPr>
          <w:rFonts w:ascii="Arial" w:hAnsi="Arial" w:cs="Arial"/>
          <w:sz w:val="24"/>
          <w:szCs w:val="24"/>
          <w:lang w:val="es-ES_tradnl"/>
        </w:rPr>
        <w:t xml:space="preserve"> Gadafi</w:t>
      </w:r>
      <w:proofErr w:type="gramEnd"/>
      <w:r w:rsidRPr="00E26922">
        <w:rPr>
          <w:rFonts w:ascii="Arial" w:hAnsi="Arial" w:cs="Arial"/>
          <w:sz w:val="24"/>
          <w:szCs w:val="24"/>
          <w:lang w:val="es-ES_tradnl"/>
        </w:rPr>
        <w:t xml:space="preserve">. Varios grupos de milicianos </w:t>
      </w:r>
      <w:r w:rsidR="00715C85" w:rsidRPr="00E26922">
        <w:rPr>
          <w:rFonts w:ascii="Arial" w:hAnsi="Arial" w:cs="Arial"/>
          <w:sz w:val="24"/>
          <w:szCs w:val="24"/>
          <w:lang w:val="es-ES_tradnl"/>
        </w:rPr>
        <w:t>—</w:t>
      </w:r>
      <w:r w:rsidRPr="00E26922">
        <w:rPr>
          <w:rFonts w:ascii="Arial" w:hAnsi="Arial" w:cs="Arial"/>
          <w:sz w:val="24"/>
          <w:szCs w:val="24"/>
          <w:lang w:val="es-ES_tradnl"/>
        </w:rPr>
        <w:t xml:space="preserve">algunos de los cuales actúan como fuerzas de seguridad </w:t>
      </w:r>
      <w:r w:rsidRPr="00E26922">
        <w:rPr>
          <w:rFonts w:ascii="Arial" w:hAnsi="Arial" w:cs="Arial"/>
          <w:i/>
          <w:iCs/>
          <w:sz w:val="24"/>
          <w:szCs w:val="24"/>
          <w:lang w:val="es-ES_tradnl"/>
        </w:rPr>
        <w:t>de facto</w:t>
      </w:r>
      <w:r w:rsidR="00715C85" w:rsidRPr="00E26922">
        <w:rPr>
          <w:rFonts w:ascii="Arial" w:hAnsi="Arial" w:cs="Arial"/>
          <w:sz w:val="24"/>
          <w:szCs w:val="24"/>
          <w:lang w:val="es-ES_tradnl"/>
        </w:rPr>
        <w:t>—</w:t>
      </w:r>
      <w:r w:rsidRPr="00E26922">
        <w:rPr>
          <w:rFonts w:ascii="Arial" w:hAnsi="Arial" w:cs="Arial"/>
          <w:sz w:val="24"/>
          <w:szCs w:val="24"/>
          <w:lang w:val="es-ES_tradnl"/>
        </w:rPr>
        <w:t xml:space="preserve"> participan directamente en el negocio de la detención, además de dirigir o estar vinculados a redes de tráfico o trata de personas. Tanto dentro como fuera de los centros de detención </w:t>
      </w:r>
      <w:r w:rsidR="00715C85" w:rsidRPr="00E26922">
        <w:rPr>
          <w:rFonts w:ascii="Arial" w:hAnsi="Arial" w:cs="Arial"/>
          <w:sz w:val="24"/>
          <w:szCs w:val="24"/>
          <w:lang w:val="es-ES_tradnl"/>
        </w:rPr>
        <w:t>“</w:t>
      </w:r>
      <w:r w:rsidRPr="00E26922">
        <w:rPr>
          <w:rFonts w:ascii="Arial" w:hAnsi="Arial" w:cs="Arial"/>
          <w:sz w:val="24"/>
          <w:szCs w:val="24"/>
          <w:lang w:val="es-ES_tradnl"/>
        </w:rPr>
        <w:t>oficiales</w:t>
      </w:r>
      <w:r w:rsidR="00715C85" w:rsidRPr="00E26922">
        <w:rPr>
          <w:rFonts w:ascii="Arial" w:hAnsi="Arial" w:cs="Arial"/>
          <w:sz w:val="24"/>
          <w:szCs w:val="24"/>
          <w:lang w:val="es-ES_tradnl"/>
        </w:rPr>
        <w:t>”</w:t>
      </w:r>
      <w:r w:rsidRPr="00E26922">
        <w:rPr>
          <w:rFonts w:ascii="Arial" w:hAnsi="Arial" w:cs="Arial"/>
          <w:sz w:val="24"/>
          <w:szCs w:val="24"/>
          <w:lang w:val="es-ES_tradnl"/>
        </w:rPr>
        <w:t>, las personas migrantes son sometidas a un ciclo ampliamente documentado de violencia y abusos, que forma parte de un sistema deliberado para extorsionar pagos a cambio de su liberación y, en última instancia, permitirles seguir viajando</w:t>
      </w:r>
      <w:r w:rsidR="009951D1" w:rsidRPr="00E26922">
        <w:rPr>
          <w:rFonts w:ascii="Arial" w:hAnsi="Arial" w:cs="Arial"/>
          <w:sz w:val="24"/>
          <w:szCs w:val="24"/>
          <w:lang w:val="es-ES_tradnl"/>
        </w:rPr>
        <w:t xml:space="preserve">, </w:t>
      </w:r>
      <w:r w:rsidR="00A13B4B" w:rsidRPr="00E26922">
        <w:rPr>
          <w:rFonts w:ascii="Arial" w:hAnsi="Arial" w:cs="Arial"/>
          <w:sz w:val="24"/>
          <w:szCs w:val="24"/>
          <w:lang w:val="es-ES_tradnl"/>
        </w:rPr>
        <w:t xml:space="preserve">siempre </w:t>
      </w:r>
      <w:r w:rsidR="009951D1" w:rsidRPr="00E26922">
        <w:rPr>
          <w:rFonts w:ascii="Arial" w:hAnsi="Arial" w:cs="Arial"/>
          <w:sz w:val="24"/>
          <w:szCs w:val="24"/>
          <w:lang w:val="es-ES_tradnl"/>
        </w:rPr>
        <w:t>con el</w:t>
      </w:r>
      <w:r w:rsidR="00A13B4B" w:rsidRPr="00E26922">
        <w:rPr>
          <w:rFonts w:ascii="Arial" w:hAnsi="Arial" w:cs="Arial"/>
          <w:sz w:val="24"/>
          <w:szCs w:val="24"/>
          <w:lang w:val="es-ES_tradnl"/>
        </w:rPr>
        <w:t xml:space="preserve"> riesgo de volver a caer en la trata.</w:t>
      </w:r>
    </w:p>
    <w:p w14:paraId="7279AE39" w14:textId="77777777" w:rsidR="00506069" w:rsidRPr="00E26922" w:rsidRDefault="00506069" w:rsidP="00506069">
      <w:pPr>
        <w:autoSpaceDE w:val="0"/>
        <w:autoSpaceDN w:val="0"/>
        <w:adjustRightInd w:val="0"/>
        <w:spacing w:after="0" w:line="240" w:lineRule="auto"/>
        <w:rPr>
          <w:rFonts w:ascii="Arial" w:hAnsi="Arial" w:cs="Arial"/>
          <w:sz w:val="24"/>
          <w:szCs w:val="24"/>
          <w:lang w:val="es-ES_tradnl"/>
        </w:rPr>
      </w:pPr>
    </w:p>
    <w:p w14:paraId="46414E15" w14:textId="6FB26710" w:rsidR="00D67D90" w:rsidRPr="00E26922" w:rsidRDefault="00D67D90" w:rsidP="005C26EB">
      <w:pPr>
        <w:autoSpaceDE w:val="0"/>
        <w:autoSpaceDN w:val="0"/>
        <w:adjustRightInd w:val="0"/>
        <w:spacing w:after="0" w:line="240" w:lineRule="auto"/>
        <w:rPr>
          <w:rFonts w:ascii="Arial" w:hAnsi="Arial" w:cs="Arial"/>
          <w:sz w:val="24"/>
          <w:szCs w:val="24"/>
          <w:lang w:val="es-ES_tradnl"/>
        </w:rPr>
      </w:pPr>
      <w:r w:rsidRPr="00E26922">
        <w:rPr>
          <w:rFonts w:ascii="Arial" w:hAnsi="Arial" w:cs="Arial"/>
          <w:sz w:val="24"/>
          <w:szCs w:val="24"/>
          <w:lang w:val="es-ES_tradnl"/>
        </w:rPr>
        <w:t xml:space="preserve">La falta de protección y estabilidad explica parcialmente el tráfico a </w:t>
      </w:r>
      <w:r w:rsidR="009951D1" w:rsidRPr="00E26922">
        <w:rPr>
          <w:rFonts w:ascii="Arial" w:hAnsi="Arial" w:cs="Arial"/>
          <w:sz w:val="24"/>
          <w:szCs w:val="24"/>
          <w:lang w:val="es-ES_tradnl"/>
        </w:rPr>
        <w:t xml:space="preserve">gran </w:t>
      </w:r>
      <w:r w:rsidRPr="00E26922">
        <w:rPr>
          <w:rFonts w:ascii="Arial" w:hAnsi="Arial" w:cs="Arial"/>
          <w:sz w:val="24"/>
          <w:szCs w:val="24"/>
          <w:lang w:val="es-ES_tradnl"/>
        </w:rPr>
        <w:t xml:space="preserve">escala. Las personas migrantes, refugiadas y solicitantes de asilo que entran en Libia </w:t>
      </w:r>
      <w:r w:rsidR="009951D1" w:rsidRPr="00E26922">
        <w:rPr>
          <w:rFonts w:ascii="Arial" w:hAnsi="Arial" w:cs="Arial"/>
          <w:sz w:val="24"/>
          <w:szCs w:val="24"/>
          <w:lang w:val="es-ES_tradnl"/>
        </w:rPr>
        <w:t xml:space="preserve">en situación irregular </w:t>
      </w:r>
      <w:r w:rsidRPr="00E26922">
        <w:rPr>
          <w:rFonts w:ascii="Arial" w:hAnsi="Arial" w:cs="Arial"/>
          <w:sz w:val="24"/>
          <w:szCs w:val="24"/>
          <w:lang w:val="es-ES_tradnl"/>
        </w:rPr>
        <w:t>a través de rutas terrestres suelen ser retenidas por los traficantes y torturadas a cambio de un rescate, durante períodos que duran meses y a menudo superan el año. Ser</w:t>
      </w:r>
      <w:r w:rsidR="009951D1" w:rsidRPr="00E26922">
        <w:rPr>
          <w:rFonts w:ascii="Arial" w:hAnsi="Arial" w:cs="Arial"/>
          <w:sz w:val="24"/>
          <w:szCs w:val="24"/>
          <w:lang w:val="es-ES_tradnl"/>
        </w:rPr>
        <w:t xml:space="preserve"> una persona</w:t>
      </w:r>
      <w:r w:rsidRPr="00E26922">
        <w:rPr>
          <w:rFonts w:ascii="Arial" w:hAnsi="Arial" w:cs="Arial"/>
          <w:sz w:val="24"/>
          <w:szCs w:val="24"/>
          <w:lang w:val="es-ES_tradnl"/>
        </w:rPr>
        <w:t xml:space="preserve"> migrante en Libia es arriesgarse a ser detenid</w:t>
      </w:r>
      <w:r w:rsidR="009951D1" w:rsidRPr="00E26922">
        <w:rPr>
          <w:rFonts w:ascii="Arial" w:hAnsi="Arial" w:cs="Arial"/>
          <w:sz w:val="24"/>
          <w:szCs w:val="24"/>
          <w:lang w:val="es-ES_tradnl"/>
        </w:rPr>
        <w:t>a</w:t>
      </w:r>
      <w:r w:rsidRPr="00E26922">
        <w:rPr>
          <w:rFonts w:ascii="Arial" w:hAnsi="Arial" w:cs="Arial"/>
          <w:sz w:val="24"/>
          <w:szCs w:val="24"/>
          <w:lang w:val="es-ES_tradnl"/>
        </w:rPr>
        <w:t xml:space="preserve">, sin poder acudir a </w:t>
      </w:r>
      <w:r w:rsidR="009951D1" w:rsidRPr="00E26922">
        <w:rPr>
          <w:rFonts w:ascii="Arial" w:hAnsi="Arial" w:cs="Arial"/>
          <w:sz w:val="24"/>
          <w:szCs w:val="24"/>
          <w:lang w:val="es-ES_tradnl"/>
        </w:rPr>
        <w:t>un sistema de justicia</w:t>
      </w:r>
      <w:r w:rsidRPr="00E26922">
        <w:rPr>
          <w:rFonts w:ascii="Arial" w:hAnsi="Arial" w:cs="Arial"/>
          <w:sz w:val="24"/>
          <w:szCs w:val="24"/>
          <w:lang w:val="es-ES_tradnl"/>
        </w:rPr>
        <w:t>, y a continuación ser retenid</w:t>
      </w:r>
      <w:r w:rsidR="009951D1" w:rsidRPr="00E26922">
        <w:rPr>
          <w:rFonts w:ascii="Arial" w:hAnsi="Arial" w:cs="Arial"/>
          <w:sz w:val="24"/>
          <w:szCs w:val="24"/>
          <w:lang w:val="es-ES_tradnl"/>
        </w:rPr>
        <w:t>a</w:t>
      </w:r>
      <w:r w:rsidRPr="00E26922">
        <w:rPr>
          <w:rFonts w:ascii="Arial" w:hAnsi="Arial" w:cs="Arial"/>
          <w:sz w:val="24"/>
          <w:szCs w:val="24"/>
          <w:lang w:val="es-ES_tradnl"/>
        </w:rPr>
        <w:t xml:space="preserve"> en un centro de detención </w:t>
      </w:r>
      <w:r w:rsidR="009951D1" w:rsidRPr="00E26922">
        <w:rPr>
          <w:rFonts w:ascii="Arial" w:hAnsi="Arial" w:cs="Arial"/>
          <w:sz w:val="24"/>
          <w:szCs w:val="24"/>
          <w:lang w:val="es-ES_tradnl"/>
        </w:rPr>
        <w:t>“</w:t>
      </w:r>
      <w:r w:rsidRPr="00E26922">
        <w:rPr>
          <w:rFonts w:ascii="Arial" w:hAnsi="Arial" w:cs="Arial"/>
          <w:sz w:val="24"/>
          <w:szCs w:val="24"/>
          <w:lang w:val="es-ES_tradnl"/>
        </w:rPr>
        <w:t>oficial</w:t>
      </w:r>
      <w:r w:rsidR="009951D1" w:rsidRPr="00E26922">
        <w:rPr>
          <w:rFonts w:ascii="Arial" w:hAnsi="Arial" w:cs="Arial"/>
          <w:sz w:val="24"/>
          <w:szCs w:val="24"/>
          <w:lang w:val="es-ES_tradnl"/>
        </w:rPr>
        <w:t>”</w:t>
      </w:r>
      <w:r w:rsidRPr="00E26922">
        <w:rPr>
          <w:rFonts w:ascii="Arial" w:hAnsi="Arial" w:cs="Arial"/>
          <w:sz w:val="24"/>
          <w:szCs w:val="24"/>
          <w:lang w:val="es-ES_tradnl"/>
        </w:rPr>
        <w:t xml:space="preserve"> o ser vendid</w:t>
      </w:r>
      <w:r w:rsidR="009951D1" w:rsidRPr="00E26922">
        <w:rPr>
          <w:rFonts w:ascii="Arial" w:hAnsi="Arial" w:cs="Arial"/>
          <w:sz w:val="24"/>
          <w:szCs w:val="24"/>
          <w:lang w:val="es-ES_tradnl"/>
        </w:rPr>
        <w:t>a</w:t>
      </w:r>
      <w:r w:rsidRPr="00E26922">
        <w:rPr>
          <w:rFonts w:ascii="Arial" w:hAnsi="Arial" w:cs="Arial"/>
          <w:sz w:val="24"/>
          <w:szCs w:val="24"/>
          <w:lang w:val="es-ES_tradnl"/>
        </w:rPr>
        <w:t xml:space="preserve"> a una red de traficantes, y ser sometid</w:t>
      </w:r>
      <w:r w:rsidR="009951D1" w:rsidRPr="00E26922">
        <w:rPr>
          <w:rFonts w:ascii="Arial" w:hAnsi="Arial" w:cs="Arial"/>
          <w:sz w:val="24"/>
          <w:szCs w:val="24"/>
          <w:lang w:val="es-ES_tradnl"/>
        </w:rPr>
        <w:t>a</w:t>
      </w:r>
      <w:r w:rsidRPr="00E26922">
        <w:rPr>
          <w:rFonts w:ascii="Arial" w:hAnsi="Arial" w:cs="Arial"/>
          <w:sz w:val="24"/>
          <w:szCs w:val="24"/>
          <w:lang w:val="es-ES_tradnl"/>
        </w:rPr>
        <w:t xml:space="preserve"> a una </w:t>
      </w:r>
      <w:r w:rsidRPr="00E26922">
        <w:rPr>
          <w:rFonts w:ascii="Arial" w:hAnsi="Arial" w:cs="Arial"/>
          <w:sz w:val="24"/>
          <w:szCs w:val="24"/>
          <w:lang w:val="es-ES_tradnl"/>
        </w:rPr>
        <w:lastRenderedPageBreak/>
        <w:t>violencia potencialmente extrema. Proporcionar un nivel de protección significativo en este contexto resulta, a todos los efectos, imposible.</w:t>
      </w:r>
      <w:r w:rsidR="009951D1" w:rsidRPr="00E26922">
        <w:rPr>
          <w:rFonts w:ascii="Arial" w:hAnsi="Arial" w:cs="Arial"/>
          <w:sz w:val="24"/>
          <w:szCs w:val="24"/>
          <w:lang w:val="es-ES_tradnl"/>
        </w:rPr>
        <w:t xml:space="preserve"> </w:t>
      </w:r>
    </w:p>
    <w:p w14:paraId="348BA0A0" w14:textId="77777777" w:rsidR="005C26EB" w:rsidRPr="00E26922" w:rsidRDefault="005C26EB" w:rsidP="005C26EB">
      <w:pPr>
        <w:autoSpaceDE w:val="0"/>
        <w:autoSpaceDN w:val="0"/>
        <w:adjustRightInd w:val="0"/>
        <w:spacing w:after="0" w:line="240" w:lineRule="auto"/>
        <w:rPr>
          <w:rFonts w:ascii="Arial" w:hAnsi="Arial" w:cs="Arial"/>
          <w:sz w:val="24"/>
          <w:szCs w:val="24"/>
          <w:lang w:val="es-ES_tradnl"/>
        </w:rPr>
      </w:pPr>
    </w:p>
    <w:p w14:paraId="5353474C" w14:textId="37DBB027" w:rsidR="006A7F6C" w:rsidRPr="00E26922" w:rsidRDefault="006A7F6C" w:rsidP="00F71B7E">
      <w:pPr>
        <w:autoSpaceDE w:val="0"/>
        <w:autoSpaceDN w:val="0"/>
        <w:adjustRightInd w:val="0"/>
        <w:spacing w:after="0" w:line="240" w:lineRule="auto"/>
        <w:rPr>
          <w:rFonts w:ascii="Arial" w:hAnsi="Arial" w:cs="Arial"/>
          <w:sz w:val="24"/>
          <w:szCs w:val="24"/>
          <w:lang w:val="es-ES_tradnl"/>
        </w:rPr>
      </w:pPr>
      <w:r w:rsidRPr="00E26922">
        <w:rPr>
          <w:rFonts w:ascii="Arial" w:hAnsi="Arial" w:cs="Arial"/>
          <w:sz w:val="24"/>
          <w:szCs w:val="24"/>
          <w:lang w:val="es-ES_tradnl"/>
        </w:rPr>
        <w:t xml:space="preserve">Sin embargo, las </w:t>
      </w:r>
      <w:r w:rsidR="00752DB9" w:rsidRPr="00E26922">
        <w:rPr>
          <w:rFonts w:ascii="Arial" w:hAnsi="Arial" w:cs="Arial"/>
          <w:sz w:val="24"/>
          <w:szCs w:val="24"/>
          <w:lang w:val="es-ES_tradnl"/>
        </w:rPr>
        <w:t>vías</w:t>
      </w:r>
      <w:r w:rsidRPr="00E26922">
        <w:rPr>
          <w:rFonts w:ascii="Arial" w:hAnsi="Arial" w:cs="Arial"/>
          <w:sz w:val="24"/>
          <w:szCs w:val="24"/>
          <w:lang w:val="es-ES_tradnl"/>
        </w:rPr>
        <w:t xml:space="preserve"> seguras y </w:t>
      </w:r>
      <w:r w:rsidR="00752DB9" w:rsidRPr="00E26922">
        <w:rPr>
          <w:rFonts w:ascii="Arial" w:hAnsi="Arial" w:cs="Arial"/>
          <w:sz w:val="24"/>
          <w:szCs w:val="24"/>
          <w:lang w:val="es-ES_tradnl"/>
        </w:rPr>
        <w:t>legales</w:t>
      </w:r>
      <w:r w:rsidRPr="00E26922">
        <w:rPr>
          <w:rFonts w:ascii="Arial" w:hAnsi="Arial" w:cs="Arial"/>
          <w:sz w:val="24"/>
          <w:szCs w:val="24"/>
          <w:lang w:val="es-ES_tradnl"/>
        </w:rPr>
        <w:t xml:space="preserve"> para las personas que desean abandonar Libia son limitadas. Muchas personas regresan por tierra </w:t>
      </w:r>
      <w:r w:rsidR="00752DB9" w:rsidRPr="00E26922">
        <w:rPr>
          <w:rFonts w:ascii="Arial" w:hAnsi="Arial" w:cs="Arial"/>
          <w:sz w:val="24"/>
          <w:szCs w:val="24"/>
          <w:lang w:val="es-ES_tradnl"/>
        </w:rPr>
        <w:t>—</w:t>
      </w:r>
      <w:r w:rsidRPr="00E26922">
        <w:rPr>
          <w:rFonts w:ascii="Arial" w:hAnsi="Arial" w:cs="Arial"/>
          <w:sz w:val="24"/>
          <w:szCs w:val="24"/>
          <w:lang w:val="es-ES_tradnl"/>
        </w:rPr>
        <w:t>especialmente l</w:t>
      </w:r>
      <w:r w:rsidR="00752DB9" w:rsidRPr="00E26922">
        <w:rPr>
          <w:rFonts w:ascii="Arial" w:hAnsi="Arial" w:cs="Arial"/>
          <w:sz w:val="24"/>
          <w:szCs w:val="24"/>
          <w:lang w:val="es-ES_tradnl"/>
        </w:rPr>
        <w:t>a</w:t>
      </w:r>
      <w:r w:rsidRPr="00E26922">
        <w:rPr>
          <w:rFonts w:ascii="Arial" w:hAnsi="Arial" w:cs="Arial"/>
          <w:sz w:val="24"/>
          <w:szCs w:val="24"/>
          <w:lang w:val="es-ES_tradnl"/>
        </w:rPr>
        <w:t>s</w:t>
      </w:r>
      <w:r w:rsidR="00752DB9" w:rsidRPr="00E26922">
        <w:rPr>
          <w:rFonts w:ascii="Arial" w:hAnsi="Arial" w:cs="Arial"/>
          <w:sz w:val="24"/>
          <w:szCs w:val="24"/>
          <w:lang w:val="es-ES_tradnl"/>
        </w:rPr>
        <w:t xml:space="preserve"> y los</w:t>
      </w:r>
      <w:r w:rsidRPr="00E26922">
        <w:rPr>
          <w:rFonts w:ascii="Arial" w:hAnsi="Arial" w:cs="Arial"/>
          <w:sz w:val="24"/>
          <w:szCs w:val="24"/>
          <w:lang w:val="es-ES_tradnl"/>
        </w:rPr>
        <w:t xml:space="preserve"> trabajadores migrantes estacionales de países vecinos</w:t>
      </w:r>
      <w:r w:rsidR="00752DB9" w:rsidRPr="00E26922">
        <w:rPr>
          <w:rFonts w:ascii="Arial" w:hAnsi="Arial" w:cs="Arial"/>
          <w:sz w:val="24"/>
          <w:szCs w:val="24"/>
          <w:lang w:val="es-ES_tradnl"/>
        </w:rPr>
        <w:t>—</w:t>
      </w:r>
      <w:r w:rsidRPr="00E26922">
        <w:rPr>
          <w:rFonts w:ascii="Arial" w:hAnsi="Arial" w:cs="Arial"/>
          <w:sz w:val="24"/>
          <w:szCs w:val="24"/>
          <w:lang w:val="es-ES_tradnl"/>
        </w:rPr>
        <w:t xml:space="preserve"> con los mismos riesgos que corrieron al llegar a Libia. Otras intentarán cruzar el Mediterráneo una vez que puedan pagar el </w:t>
      </w:r>
      <w:r w:rsidR="00752DB9" w:rsidRPr="00E26922">
        <w:rPr>
          <w:rFonts w:ascii="Arial" w:hAnsi="Arial" w:cs="Arial"/>
          <w:sz w:val="24"/>
          <w:szCs w:val="24"/>
          <w:lang w:val="es-ES_tradnl"/>
        </w:rPr>
        <w:t>precio</w:t>
      </w:r>
      <w:r w:rsidRPr="00E26922">
        <w:rPr>
          <w:rFonts w:ascii="Arial" w:hAnsi="Arial" w:cs="Arial"/>
          <w:sz w:val="24"/>
          <w:szCs w:val="24"/>
          <w:lang w:val="es-ES_tradnl"/>
        </w:rPr>
        <w:t xml:space="preserve">, con tasas cada vez más altas de interceptación por parte de los guardacostas libios, que cuentan con el apoyo de la Unión Europea, y </w:t>
      </w:r>
      <w:r w:rsidR="008D19D1" w:rsidRPr="00E26922">
        <w:rPr>
          <w:rFonts w:ascii="Arial" w:hAnsi="Arial" w:cs="Arial"/>
          <w:sz w:val="24"/>
          <w:szCs w:val="24"/>
          <w:lang w:val="es-ES_tradnl"/>
        </w:rPr>
        <w:t>elevadas tasas de muertes por ahogamiento</w:t>
      </w:r>
      <w:r w:rsidRPr="00E26922">
        <w:rPr>
          <w:rFonts w:ascii="Arial" w:hAnsi="Arial" w:cs="Arial"/>
          <w:sz w:val="24"/>
          <w:szCs w:val="24"/>
          <w:lang w:val="es-ES_tradnl"/>
        </w:rPr>
        <w:t>. El programa de Retorno Humanitario Voluntario (</w:t>
      </w:r>
      <w:proofErr w:type="spellStart"/>
      <w:r w:rsidRPr="00E26922">
        <w:rPr>
          <w:rFonts w:ascii="Arial" w:hAnsi="Arial" w:cs="Arial"/>
          <w:sz w:val="24"/>
          <w:szCs w:val="24"/>
          <w:lang w:val="es-ES_tradnl"/>
        </w:rPr>
        <w:t>RHV</w:t>
      </w:r>
      <w:proofErr w:type="spellEnd"/>
      <w:r w:rsidR="008D19D1" w:rsidRPr="00E26922">
        <w:rPr>
          <w:rFonts w:ascii="Arial" w:hAnsi="Arial" w:cs="Arial"/>
          <w:sz w:val="24"/>
          <w:szCs w:val="24"/>
          <w:lang w:val="es-ES_tradnl"/>
        </w:rPr>
        <w:t>, por su sigla en inglés</w:t>
      </w:r>
      <w:r w:rsidRPr="00E26922">
        <w:rPr>
          <w:rFonts w:ascii="Arial" w:hAnsi="Arial" w:cs="Arial"/>
          <w:sz w:val="24"/>
          <w:szCs w:val="24"/>
          <w:lang w:val="es-ES_tradnl"/>
        </w:rPr>
        <w:t>) de la Organización Internacional para las Migraciones (</w:t>
      </w:r>
      <w:proofErr w:type="spellStart"/>
      <w:r w:rsidRPr="00E26922">
        <w:rPr>
          <w:rFonts w:ascii="Arial" w:hAnsi="Arial" w:cs="Arial"/>
          <w:sz w:val="24"/>
          <w:szCs w:val="24"/>
          <w:lang w:val="es-ES_tradnl"/>
        </w:rPr>
        <w:t>OIM</w:t>
      </w:r>
      <w:proofErr w:type="spellEnd"/>
      <w:r w:rsidRPr="00E26922">
        <w:rPr>
          <w:rFonts w:ascii="Arial" w:hAnsi="Arial" w:cs="Arial"/>
          <w:sz w:val="24"/>
          <w:szCs w:val="24"/>
          <w:lang w:val="es-ES_tradnl"/>
        </w:rPr>
        <w:t xml:space="preserve">) ofrece la posibilidad de repatriación a los países de origen, aunque el concepto de retorno </w:t>
      </w:r>
      <w:r w:rsidR="008D19D1" w:rsidRPr="00E26922">
        <w:rPr>
          <w:rFonts w:ascii="Arial" w:hAnsi="Arial" w:cs="Arial"/>
          <w:sz w:val="24"/>
          <w:szCs w:val="24"/>
          <w:lang w:val="es-ES_tradnl"/>
        </w:rPr>
        <w:t>“</w:t>
      </w:r>
      <w:r w:rsidRPr="00E26922">
        <w:rPr>
          <w:rFonts w:ascii="Arial" w:hAnsi="Arial" w:cs="Arial"/>
          <w:sz w:val="24"/>
          <w:szCs w:val="24"/>
          <w:lang w:val="es-ES_tradnl"/>
        </w:rPr>
        <w:t>voluntario</w:t>
      </w:r>
      <w:r w:rsidR="008D19D1" w:rsidRPr="00E26922">
        <w:rPr>
          <w:rFonts w:ascii="Arial" w:hAnsi="Arial" w:cs="Arial"/>
          <w:sz w:val="24"/>
          <w:szCs w:val="24"/>
          <w:lang w:val="es-ES_tradnl"/>
        </w:rPr>
        <w:t>”</w:t>
      </w:r>
      <w:r w:rsidRPr="00E26922">
        <w:rPr>
          <w:rFonts w:ascii="Arial" w:hAnsi="Arial" w:cs="Arial"/>
          <w:sz w:val="24"/>
          <w:szCs w:val="24"/>
          <w:lang w:val="es-ES_tradnl"/>
        </w:rPr>
        <w:t xml:space="preserve">, sobre todo cuando es la única forma de librarse de la detención arbitraria, resulta espinoso. Todos los años se </w:t>
      </w:r>
      <w:proofErr w:type="spellStart"/>
      <w:r w:rsidRPr="00E26922">
        <w:rPr>
          <w:rFonts w:ascii="Arial" w:hAnsi="Arial" w:cs="Arial"/>
          <w:sz w:val="24"/>
          <w:szCs w:val="24"/>
          <w:lang w:val="es-ES_tradnl"/>
        </w:rPr>
        <w:t>reasienta</w:t>
      </w:r>
      <w:proofErr w:type="spellEnd"/>
      <w:r w:rsidRPr="00E26922">
        <w:rPr>
          <w:rFonts w:ascii="Arial" w:hAnsi="Arial" w:cs="Arial"/>
          <w:sz w:val="24"/>
          <w:szCs w:val="24"/>
          <w:lang w:val="es-ES_tradnl"/>
        </w:rPr>
        <w:t xml:space="preserve"> en terceros países a un número limitado de personas que, desde la perspectiva de la Agencia de las Naciones Unidas para los Refugiados (ACNUR), se consideran </w:t>
      </w:r>
      <w:r w:rsidR="008D19D1" w:rsidRPr="00E26922">
        <w:rPr>
          <w:rFonts w:ascii="Arial" w:hAnsi="Arial" w:cs="Arial"/>
          <w:sz w:val="24"/>
          <w:szCs w:val="24"/>
          <w:lang w:val="es-ES_tradnl"/>
        </w:rPr>
        <w:t>“</w:t>
      </w:r>
      <w:r w:rsidRPr="00E26922">
        <w:rPr>
          <w:rFonts w:ascii="Arial" w:hAnsi="Arial" w:cs="Arial"/>
          <w:sz w:val="24"/>
          <w:szCs w:val="24"/>
          <w:lang w:val="es-ES_tradnl"/>
        </w:rPr>
        <w:t xml:space="preserve">personas </w:t>
      </w:r>
      <w:r w:rsidR="008D19D1" w:rsidRPr="00E26922">
        <w:rPr>
          <w:rFonts w:ascii="Arial" w:hAnsi="Arial" w:cs="Arial"/>
          <w:sz w:val="24"/>
          <w:szCs w:val="24"/>
          <w:lang w:val="es-ES_tradnl"/>
        </w:rPr>
        <w:t>de interés”</w:t>
      </w:r>
      <w:r w:rsidRPr="00E26922">
        <w:rPr>
          <w:rFonts w:ascii="Arial" w:hAnsi="Arial" w:cs="Arial"/>
          <w:sz w:val="24"/>
          <w:szCs w:val="24"/>
          <w:lang w:val="es-ES_tradnl"/>
        </w:rPr>
        <w:t>.</w:t>
      </w:r>
      <w:r w:rsidRPr="00E26922">
        <w:rPr>
          <w:rFonts w:ascii="Arial" w:hAnsi="Arial" w:cs="Arial"/>
          <w:sz w:val="24"/>
          <w:szCs w:val="24"/>
          <w:lang w:val="es-ES_tradnl"/>
        </w:rPr>
        <w:t xml:space="preserve"> </w:t>
      </w:r>
      <w:r w:rsidRPr="00E26922">
        <w:rPr>
          <w:rFonts w:ascii="Arial" w:hAnsi="Arial" w:cs="Arial"/>
          <w:sz w:val="24"/>
          <w:szCs w:val="24"/>
          <w:lang w:val="es-ES_tradnl"/>
        </w:rPr>
        <w:t xml:space="preserve">Si la principal limitación de los reasentamientos es la falta de lugares en terceros países, la incapacidad de ACNUR para hacer cumplir su mandato de protección </w:t>
      </w:r>
      <w:r w:rsidR="008D19D1" w:rsidRPr="00E26922">
        <w:rPr>
          <w:rFonts w:ascii="Arial" w:hAnsi="Arial" w:cs="Arial"/>
          <w:sz w:val="24"/>
          <w:szCs w:val="24"/>
          <w:lang w:val="es-ES_tradnl"/>
        </w:rPr>
        <w:t>—</w:t>
      </w:r>
      <w:r w:rsidRPr="00E26922">
        <w:rPr>
          <w:rFonts w:ascii="Arial" w:hAnsi="Arial" w:cs="Arial"/>
          <w:sz w:val="24"/>
          <w:szCs w:val="24"/>
          <w:lang w:val="es-ES_tradnl"/>
        </w:rPr>
        <w:t xml:space="preserve">en particular, la selección adecuada de quienes necesitan protección internacional urgente y reasentamiento con arreglo a criterios claros y </w:t>
      </w:r>
      <w:r w:rsidR="003C2F0E" w:rsidRPr="00E26922">
        <w:rPr>
          <w:rFonts w:ascii="Arial" w:hAnsi="Arial" w:cs="Arial"/>
          <w:sz w:val="24"/>
          <w:szCs w:val="24"/>
          <w:lang w:val="es-ES_tradnl"/>
        </w:rPr>
        <w:t>pactados</w:t>
      </w:r>
      <w:r w:rsidR="003C2F0E" w:rsidRPr="00E26922">
        <w:rPr>
          <w:rFonts w:ascii="Arial" w:hAnsi="Arial" w:cs="Arial"/>
          <w:sz w:val="24"/>
          <w:szCs w:val="24"/>
          <w:lang w:val="es-ES_tradnl"/>
        </w:rPr>
        <w:t>—</w:t>
      </w:r>
      <w:r w:rsidRPr="00E26922">
        <w:rPr>
          <w:rFonts w:ascii="Arial" w:hAnsi="Arial" w:cs="Arial"/>
          <w:sz w:val="24"/>
          <w:szCs w:val="24"/>
          <w:lang w:val="es-ES_tradnl"/>
        </w:rPr>
        <w:t xml:space="preserve"> merece especial atención. La incompatibilidad de los mecanismos habituales de reasentamiento con las circunstancias extremas de Libia requiere procesos de evacuación adaptados, que puedan minimizar la pérdida de vidas en Libia y en el mar.</w:t>
      </w:r>
    </w:p>
    <w:p w14:paraId="677B8AE1" w14:textId="77777777" w:rsidR="00F71B7E" w:rsidRPr="00E26922" w:rsidRDefault="00F71B7E" w:rsidP="00F71B7E">
      <w:pPr>
        <w:autoSpaceDE w:val="0"/>
        <w:autoSpaceDN w:val="0"/>
        <w:adjustRightInd w:val="0"/>
        <w:spacing w:after="0" w:line="240" w:lineRule="auto"/>
        <w:rPr>
          <w:rFonts w:ascii="Arial" w:hAnsi="Arial" w:cs="Arial"/>
          <w:sz w:val="24"/>
          <w:szCs w:val="24"/>
          <w:lang w:val="es-ES_tradnl"/>
        </w:rPr>
      </w:pPr>
    </w:p>
    <w:p w14:paraId="3C7D4B0F" w14:textId="31BF3ACD" w:rsidR="009F3794" w:rsidRPr="00E26922" w:rsidRDefault="009F3794" w:rsidP="00F71B7E">
      <w:pPr>
        <w:autoSpaceDE w:val="0"/>
        <w:autoSpaceDN w:val="0"/>
        <w:adjustRightInd w:val="0"/>
        <w:spacing w:after="0" w:line="240" w:lineRule="auto"/>
        <w:rPr>
          <w:rFonts w:ascii="Arial" w:hAnsi="Arial" w:cs="Arial"/>
          <w:sz w:val="24"/>
          <w:szCs w:val="24"/>
          <w:lang w:val="es-ES_tradnl"/>
        </w:rPr>
      </w:pPr>
      <w:r w:rsidRPr="00E26922">
        <w:rPr>
          <w:rFonts w:ascii="Arial" w:hAnsi="Arial" w:cs="Arial"/>
          <w:sz w:val="24"/>
          <w:szCs w:val="24"/>
          <w:lang w:val="es-ES_tradnl"/>
        </w:rPr>
        <w:t xml:space="preserve">MSF atiende regularmente a personas que no pueden residir de forma segura en Libia y cuya única vía de protección y seguridad es salir del país. Aunque MSF seguirá remitiendo los casos a ACNUR o a la </w:t>
      </w:r>
      <w:proofErr w:type="spellStart"/>
      <w:r w:rsidRPr="00E26922">
        <w:rPr>
          <w:rFonts w:ascii="Arial" w:hAnsi="Arial" w:cs="Arial"/>
          <w:sz w:val="24"/>
          <w:szCs w:val="24"/>
          <w:lang w:val="es-ES_tradnl"/>
        </w:rPr>
        <w:t>OIM</w:t>
      </w:r>
      <w:proofErr w:type="spellEnd"/>
      <w:r w:rsidRPr="00E26922">
        <w:rPr>
          <w:rFonts w:ascii="Arial" w:hAnsi="Arial" w:cs="Arial"/>
          <w:sz w:val="24"/>
          <w:szCs w:val="24"/>
          <w:lang w:val="es-ES_tradnl"/>
        </w:rPr>
        <w:t>, también está tratando de identificar vías alternativas de evacuación humanitaria para las personas más vulnerables. Estos modelos pueden incluir el papel de las ONG en la identificación de l</w:t>
      </w:r>
      <w:r w:rsidR="003C2F0E" w:rsidRPr="00E26922">
        <w:rPr>
          <w:rFonts w:ascii="Arial" w:hAnsi="Arial" w:cs="Arial"/>
          <w:sz w:val="24"/>
          <w:szCs w:val="24"/>
          <w:lang w:val="es-ES_tradnl"/>
        </w:rPr>
        <w:t>as personas</w:t>
      </w:r>
      <w:r w:rsidRPr="00E26922">
        <w:rPr>
          <w:rFonts w:ascii="Arial" w:hAnsi="Arial" w:cs="Arial"/>
          <w:sz w:val="24"/>
          <w:szCs w:val="24"/>
          <w:lang w:val="es-ES_tradnl"/>
        </w:rPr>
        <w:t xml:space="preserve"> supervivientes de la trata y la tortura que necesitan ser evacuad</w:t>
      </w:r>
      <w:r w:rsidR="003C2F0E" w:rsidRPr="00E26922">
        <w:rPr>
          <w:rFonts w:ascii="Arial" w:hAnsi="Arial" w:cs="Arial"/>
          <w:sz w:val="24"/>
          <w:szCs w:val="24"/>
          <w:lang w:val="es-ES_tradnl"/>
        </w:rPr>
        <w:t>a</w:t>
      </w:r>
      <w:r w:rsidRPr="00E26922">
        <w:rPr>
          <w:rFonts w:ascii="Arial" w:hAnsi="Arial" w:cs="Arial"/>
          <w:sz w:val="24"/>
          <w:szCs w:val="24"/>
          <w:lang w:val="es-ES_tradnl"/>
        </w:rPr>
        <w:t>s de Libia, además de que las ONG y otros actores de la sociedad civil faciliten y financien la acogida en varios países seguros.</w:t>
      </w:r>
    </w:p>
    <w:p w14:paraId="0BA5D1E9" w14:textId="77777777" w:rsidR="00BD4E31" w:rsidRPr="00E26922" w:rsidRDefault="00BD4E31" w:rsidP="00F71B7E">
      <w:pPr>
        <w:autoSpaceDE w:val="0"/>
        <w:autoSpaceDN w:val="0"/>
        <w:adjustRightInd w:val="0"/>
        <w:spacing w:after="0" w:line="240" w:lineRule="auto"/>
        <w:rPr>
          <w:rFonts w:ascii="Arial" w:hAnsi="Arial" w:cs="Arial"/>
          <w:sz w:val="24"/>
          <w:szCs w:val="24"/>
          <w:lang w:val="es-ES_tradnl"/>
        </w:rPr>
      </w:pPr>
    </w:p>
    <w:p w14:paraId="2D2698A0" w14:textId="4AA06F96" w:rsidR="009F3794" w:rsidRPr="00E26922" w:rsidRDefault="009F3794" w:rsidP="00F71B7E">
      <w:pPr>
        <w:autoSpaceDE w:val="0"/>
        <w:autoSpaceDN w:val="0"/>
        <w:adjustRightInd w:val="0"/>
        <w:spacing w:after="0" w:line="240" w:lineRule="auto"/>
        <w:rPr>
          <w:rFonts w:ascii="Arial" w:hAnsi="Arial" w:cs="Arial"/>
          <w:b/>
          <w:bCs/>
          <w:sz w:val="24"/>
          <w:szCs w:val="24"/>
          <w:lang w:val="es-ES_tradnl"/>
        </w:rPr>
      </w:pPr>
      <w:r w:rsidRPr="00E26922">
        <w:rPr>
          <w:rFonts w:ascii="Arial" w:hAnsi="Arial" w:cs="Arial"/>
          <w:b/>
          <w:bCs/>
          <w:sz w:val="24"/>
          <w:szCs w:val="24"/>
          <w:lang w:val="es-ES_tradnl"/>
        </w:rPr>
        <w:t>Recomendaciones</w:t>
      </w:r>
    </w:p>
    <w:p w14:paraId="1ED4B021" w14:textId="77777777" w:rsidR="00402273" w:rsidRPr="00E26922" w:rsidRDefault="00402273" w:rsidP="000E0063">
      <w:pPr>
        <w:autoSpaceDE w:val="0"/>
        <w:autoSpaceDN w:val="0"/>
        <w:adjustRightInd w:val="0"/>
        <w:spacing w:after="0" w:line="240" w:lineRule="auto"/>
        <w:rPr>
          <w:rFonts w:ascii="Arial" w:hAnsi="Arial" w:cs="Arial"/>
          <w:b/>
          <w:bCs/>
          <w:sz w:val="24"/>
          <w:szCs w:val="24"/>
          <w:lang w:val="es-ES_tradnl"/>
        </w:rPr>
      </w:pPr>
    </w:p>
    <w:p w14:paraId="0205B0F0" w14:textId="18682204" w:rsidR="009F3794" w:rsidRPr="00E26922" w:rsidRDefault="009F3794" w:rsidP="00402273">
      <w:pPr>
        <w:autoSpaceDE w:val="0"/>
        <w:autoSpaceDN w:val="0"/>
        <w:adjustRightInd w:val="0"/>
        <w:spacing w:after="0" w:line="240" w:lineRule="auto"/>
        <w:rPr>
          <w:rFonts w:ascii="Arial" w:hAnsi="Arial" w:cs="Arial"/>
          <w:b/>
          <w:bCs/>
          <w:color w:val="000000" w:themeColor="text1"/>
          <w:sz w:val="24"/>
          <w:szCs w:val="24"/>
          <w:lang w:val="es-ES_tradnl"/>
        </w:rPr>
      </w:pPr>
      <w:r w:rsidRPr="00E26922">
        <w:rPr>
          <w:rFonts w:ascii="Arial" w:hAnsi="Arial" w:cs="Arial"/>
          <w:b/>
          <w:bCs/>
          <w:color w:val="000000" w:themeColor="text1"/>
          <w:sz w:val="24"/>
          <w:szCs w:val="24"/>
          <w:lang w:val="es-ES_tradnl"/>
        </w:rPr>
        <w:t xml:space="preserve">1. </w:t>
      </w:r>
      <w:r w:rsidR="00463813" w:rsidRPr="00E26922">
        <w:rPr>
          <w:rFonts w:ascii="Arial" w:hAnsi="Arial" w:cs="Arial"/>
          <w:b/>
          <w:bCs/>
          <w:color w:val="000000" w:themeColor="text1"/>
          <w:sz w:val="24"/>
          <w:szCs w:val="24"/>
          <w:lang w:val="es-ES_tradnl"/>
        </w:rPr>
        <w:t>Para</w:t>
      </w:r>
      <w:r w:rsidRPr="00E26922">
        <w:rPr>
          <w:rFonts w:ascii="Arial" w:hAnsi="Arial" w:cs="Arial"/>
          <w:b/>
          <w:bCs/>
          <w:color w:val="000000" w:themeColor="text1"/>
          <w:sz w:val="24"/>
          <w:szCs w:val="24"/>
          <w:lang w:val="es-ES_tradnl"/>
        </w:rPr>
        <w:t xml:space="preserve"> </w:t>
      </w:r>
      <w:r w:rsidRPr="00E26922">
        <w:rPr>
          <w:rFonts w:ascii="Arial" w:hAnsi="Arial" w:cs="Arial"/>
          <w:b/>
          <w:bCs/>
          <w:color w:val="000000" w:themeColor="text1"/>
          <w:sz w:val="24"/>
          <w:szCs w:val="24"/>
          <w:lang w:val="es-ES_tradnl"/>
        </w:rPr>
        <w:t>“</w:t>
      </w:r>
      <w:r w:rsidRPr="00E26922">
        <w:rPr>
          <w:rFonts w:ascii="Arial" w:hAnsi="Arial" w:cs="Arial"/>
          <w:b/>
          <w:bCs/>
          <w:color w:val="000000" w:themeColor="text1"/>
          <w:sz w:val="24"/>
          <w:szCs w:val="24"/>
          <w:lang w:val="es-ES_tradnl"/>
        </w:rPr>
        <w:t>terceros países de asil</w:t>
      </w:r>
      <w:r w:rsidRPr="00E26922">
        <w:rPr>
          <w:rFonts w:ascii="Arial" w:hAnsi="Arial" w:cs="Arial"/>
          <w:b/>
          <w:bCs/>
          <w:color w:val="000000" w:themeColor="text1"/>
          <w:sz w:val="24"/>
          <w:szCs w:val="24"/>
          <w:lang w:val="es-ES_tradnl"/>
        </w:rPr>
        <w:t>o”</w:t>
      </w:r>
      <w:r w:rsidRPr="00E26922">
        <w:rPr>
          <w:rFonts w:ascii="Arial" w:hAnsi="Arial" w:cs="Arial"/>
          <w:b/>
          <w:bCs/>
          <w:color w:val="000000" w:themeColor="text1"/>
          <w:sz w:val="24"/>
          <w:szCs w:val="24"/>
          <w:lang w:val="es-ES_tradnl"/>
        </w:rPr>
        <w:t>:</w:t>
      </w:r>
    </w:p>
    <w:p w14:paraId="0BF3FA13" w14:textId="77777777" w:rsidR="00BD4E31" w:rsidRPr="00E26922" w:rsidRDefault="00BD4E31" w:rsidP="00402273">
      <w:pPr>
        <w:autoSpaceDE w:val="0"/>
        <w:autoSpaceDN w:val="0"/>
        <w:adjustRightInd w:val="0"/>
        <w:spacing w:after="0" w:line="240" w:lineRule="auto"/>
        <w:rPr>
          <w:rFonts w:ascii="Arial" w:hAnsi="Arial" w:cs="Arial"/>
          <w:b/>
          <w:bCs/>
          <w:color w:val="000000" w:themeColor="text1"/>
          <w:sz w:val="24"/>
          <w:szCs w:val="24"/>
          <w:lang w:val="es-ES_tradnl"/>
        </w:rPr>
      </w:pPr>
    </w:p>
    <w:p w14:paraId="631EF9ED" w14:textId="7466FB28" w:rsidR="00B528C0" w:rsidRPr="00E26922" w:rsidRDefault="00B528C0" w:rsidP="009E52EE">
      <w:pPr>
        <w:autoSpaceDE w:val="0"/>
        <w:autoSpaceDN w:val="0"/>
        <w:adjustRightInd w:val="0"/>
        <w:spacing w:after="0" w:line="240" w:lineRule="auto"/>
        <w:rPr>
          <w:rFonts w:ascii="Arial" w:hAnsi="Arial" w:cs="Arial"/>
          <w:color w:val="000000" w:themeColor="text1"/>
          <w:sz w:val="24"/>
          <w:szCs w:val="24"/>
          <w:lang w:val="es-ES_tradnl"/>
        </w:rPr>
      </w:pPr>
      <w:r w:rsidRPr="00E26922">
        <w:rPr>
          <w:rFonts w:ascii="Arial" w:hAnsi="Arial" w:cs="Arial"/>
          <w:color w:val="000000" w:themeColor="text1"/>
          <w:sz w:val="24"/>
          <w:szCs w:val="24"/>
          <w:lang w:val="es-ES_tradnl"/>
        </w:rPr>
        <w:t>i. Aumentar las opciones de vías seguras y lega</w:t>
      </w:r>
      <w:r w:rsidR="001466DE" w:rsidRPr="00E26922">
        <w:rPr>
          <w:rFonts w:ascii="Arial" w:hAnsi="Arial" w:cs="Arial"/>
          <w:color w:val="000000" w:themeColor="text1"/>
          <w:sz w:val="24"/>
          <w:szCs w:val="24"/>
          <w:lang w:val="es-ES_tradnl"/>
        </w:rPr>
        <w:t>les</w:t>
      </w:r>
      <w:r w:rsidRPr="00E26922">
        <w:rPr>
          <w:rFonts w:ascii="Arial" w:hAnsi="Arial" w:cs="Arial"/>
          <w:color w:val="000000" w:themeColor="text1"/>
          <w:sz w:val="24"/>
          <w:szCs w:val="24"/>
          <w:lang w:val="es-ES_tradnl"/>
        </w:rPr>
        <w:t xml:space="preserve"> para las personas atrapadas en Libia. Las personas migrantes, refugiadas y solicitantes de asilo vulnerables y expuestas a riesgos inminentes para su vida, incluso en centros de detención y otros lugares de cautiv</w:t>
      </w:r>
      <w:r w:rsidR="000B1936" w:rsidRPr="00E26922">
        <w:rPr>
          <w:rFonts w:ascii="Arial" w:hAnsi="Arial" w:cs="Arial"/>
          <w:color w:val="000000" w:themeColor="text1"/>
          <w:sz w:val="24"/>
          <w:szCs w:val="24"/>
          <w:lang w:val="es-ES_tradnl"/>
        </w:rPr>
        <w:t>erio</w:t>
      </w:r>
      <w:r w:rsidRPr="00E26922">
        <w:rPr>
          <w:rFonts w:ascii="Arial" w:hAnsi="Arial" w:cs="Arial"/>
          <w:color w:val="000000" w:themeColor="text1"/>
          <w:sz w:val="24"/>
          <w:szCs w:val="24"/>
          <w:lang w:val="es-ES_tradnl"/>
        </w:rPr>
        <w:t xml:space="preserve"> en toda Libia, deben tener acceso a vías seguras y lega</w:t>
      </w:r>
      <w:r w:rsidR="000B1936" w:rsidRPr="00E26922">
        <w:rPr>
          <w:rFonts w:ascii="Arial" w:hAnsi="Arial" w:cs="Arial"/>
          <w:color w:val="000000" w:themeColor="text1"/>
          <w:sz w:val="24"/>
          <w:szCs w:val="24"/>
          <w:lang w:val="es-ES_tradnl"/>
        </w:rPr>
        <w:t>le</w:t>
      </w:r>
      <w:r w:rsidRPr="00E26922">
        <w:rPr>
          <w:rFonts w:ascii="Arial" w:hAnsi="Arial" w:cs="Arial"/>
          <w:color w:val="000000" w:themeColor="text1"/>
          <w:sz w:val="24"/>
          <w:szCs w:val="24"/>
          <w:lang w:val="es-ES_tradnl"/>
        </w:rPr>
        <w:t>s para salir de Libia. Es necesario promover un aumento significativo de los cupos para el reasentamiento en terceros países de asilo</w:t>
      </w:r>
      <w:r w:rsidR="000B1936" w:rsidRPr="00E26922">
        <w:rPr>
          <w:rFonts w:ascii="Arial" w:hAnsi="Arial" w:cs="Arial"/>
          <w:color w:val="000000" w:themeColor="text1"/>
          <w:sz w:val="24"/>
          <w:szCs w:val="24"/>
          <w:lang w:val="es-ES_tradnl"/>
        </w:rPr>
        <w:t>;</w:t>
      </w:r>
      <w:r w:rsidRPr="00E26922">
        <w:rPr>
          <w:rFonts w:ascii="Arial" w:hAnsi="Arial" w:cs="Arial"/>
          <w:color w:val="000000" w:themeColor="text1"/>
          <w:sz w:val="24"/>
          <w:szCs w:val="24"/>
          <w:lang w:val="es-ES_tradnl"/>
        </w:rPr>
        <w:t xml:space="preserve"> multiplicar los vuelos de evacuación humanitaria y de reasentamiento</w:t>
      </w:r>
      <w:r w:rsidR="000B1936" w:rsidRPr="00E26922">
        <w:rPr>
          <w:rFonts w:ascii="Arial" w:hAnsi="Arial" w:cs="Arial"/>
          <w:color w:val="000000" w:themeColor="text1"/>
          <w:sz w:val="24"/>
          <w:szCs w:val="24"/>
          <w:lang w:val="es-ES_tradnl"/>
        </w:rPr>
        <w:t>;</w:t>
      </w:r>
      <w:r w:rsidRPr="00E26922">
        <w:rPr>
          <w:rFonts w:ascii="Arial" w:hAnsi="Arial" w:cs="Arial"/>
          <w:color w:val="000000" w:themeColor="text1"/>
          <w:sz w:val="24"/>
          <w:szCs w:val="24"/>
          <w:lang w:val="es-ES_tradnl"/>
        </w:rPr>
        <w:t xml:space="preserve"> y acelerar los procesos pertinentes, incluyendo procesos de tránsito más rápidos y fluidos a través de </w:t>
      </w:r>
      <w:r w:rsidR="000B1936" w:rsidRPr="00E26922">
        <w:rPr>
          <w:rFonts w:ascii="Arial" w:hAnsi="Arial" w:cs="Arial"/>
          <w:color w:val="000000" w:themeColor="text1"/>
          <w:sz w:val="24"/>
          <w:szCs w:val="24"/>
          <w:lang w:val="es-ES_tradnl"/>
        </w:rPr>
        <w:t>i</w:t>
      </w:r>
      <w:r w:rsidRPr="00E26922">
        <w:rPr>
          <w:rFonts w:ascii="Arial" w:hAnsi="Arial" w:cs="Arial"/>
          <w:color w:val="000000" w:themeColor="text1"/>
          <w:sz w:val="24"/>
          <w:szCs w:val="24"/>
          <w:lang w:val="es-ES_tradnl"/>
        </w:rPr>
        <w:t xml:space="preserve">nstalaciones </w:t>
      </w:r>
      <w:r w:rsidR="000B1936" w:rsidRPr="00E26922">
        <w:rPr>
          <w:rFonts w:ascii="Arial" w:hAnsi="Arial" w:cs="Arial"/>
          <w:color w:val="000000" w:themeColor="text1"/>
          <w:sz w:val="24"/>
          <w:szCs w:val="24"/>
          <w:lang w:val="es-ES_tradnl"/>
        </w:rPr>
        <w:t>en</w:t>
      </w:r>
      <w:r w:rsidRPr="00E26922">
        <w:rPr>
          <w:rFonts w:ascii="Arial" w:hAnsi="Arial" w:cs="Arial"/>
          <w:color w:val="000000" w:themeColor="text1"/>
          <w:sz w:val="24"/>
          <w:szCs w:val="24"/>
          <w:lang w:val="es-ES_tradnl"/>
        </w:rPr>
        <w:t xml:space="preserve"> Níger o Ruanda. Las vías complementarias deberían </w:t>
      </w:r>
      <w:r w:rsidR="000B1936" w:rsidRPr="00E26922">
        <w:rPr>
          <w:rFonts w:ascii="Arial" w:hAnsi="Arial" w:cs="Arial"/>
          <w:color w:val="000000" w:themeColor="text1"/>
          <w:sz w:val="24"/>
          <w:szCs w:val="24"/>
          <w:lang w:val="es-ES_tradnl"/>
        </w:rPr>
        <w:t>desarrollar</w:t>
      </w:r>
      <w:r w:rsidRPr="00E26922">
        <w:rPr>
          <w:rFonts w:ascii="Arial" w:hAnsi="Arial" w:cs="Arial"/>
          <w:color w:val="000000" w:themeColor="text1"/>
          <w:sz w:val="24"/>
          <w:szCs w:val="24"/>
          <w:lang w:val="es-ES_tradnl"/>
        </w:rPr>
        <w:t xml:space="preserve">se en el marco de un proceso ampliado de ACNUR y a la par de </w:t>
      </w:r>
      <w:r w:rsidR="000B1936" w:rsidRPr="00E26922">
        <w:rPr>
          <w:rFonts w:ascii="Arial" w:hAnsi="Arial" w:cs="Arial"/>
          <w:color w:val="000000" w:themeColor="text1"/>
          <w:sz w:val="24"/>
          <w:szCs w:val="24"/>
          <w:lang w:val="es-ES_tradnl"/>
        </w:rPr>
        <w:t>e</w:t>
      </w:r>
      <w:r w:rsidRPr="00E26922">
        <w:rPr>
          <w:rFonts w:ascii="Arial" w:hAnsi="Arial" w:cs="Arial"/>
          <w:color w:val="000000" w:themeColor="text1"/>
          <w:sz w:val="24"/>
          <w:szCs w:val="24"/>
          <w:lang w:val="es-ES_tradnl"/>
        </w:rPr>
        <w:t xml:space="preserve">ste. Los modelos que proporcionan evacuaciones humanitarias rápidas para casos críticos de protección, incluidas las necesidades médicas que ponen en peligro la vida, deberían complementar los </w:t>
      </w:r>
      <w:r w:rsidRPr="00E26922">
        <w:rPr>
          <w:rFonts w:ascii="Arial" w:hAnsi="Arial" w:cs="Arial"/>
          <w:color w:val="000000" w:themeColor="text1"/>
          <w:sz w:val="24"/>
          <w:szCs w:val="24"/>
          <w:lang w:val="es-ES_tradnl"/>
        </w:rPr>
        <w:lastRenderedPageBreak/>
        <w:t xml:space="preserve">mecanismos existentes de ACNUR. Dichos modelos podrían incluir y fusionar las experiencias positivas de los visados humanitarios y médicos, los corredores humanitarios y el patrocinio y el apoyo </w:t>
      </w:r>
      <w:r w:rsidR="000B1936" w:rsidRPr="00E26922">
        <w:rPr>
          <w:rFonts w:ascii="Arial" w:hAnsi="Arial" w:cs="Arial"/>
          <w:color w:val="000000" w:themeColor="text1"/>
          <w:sz w:val="24"/>
          <w:szCs w:val="24"/>
          <w:lang w:val="es-ES_tradnl"/>
        </w:rPr>
        <w:t>comunitario</w:t>
      </w:r>
      <w:r w:rsidRPr="00E26922">
        <w:rPr>
          <w:rFonts w:ascii="Arial" w:hAnsi="Arial" w:cs="Arial"/>
          <w:color w:val="000000" w:themeColor="text1"/>
          <w:sz w:val="24"/>
          <w:szCs w:val="24"/>
          <w:lang w:val="es-ES_tradnl"/>
        </w:rPr>
        <w:t xml:space="preserve"> o del sector privado, especialmente cuando las personas supervivientes de la tortura y de la trata necesiten una atención especializada.</w:t>
      </w:r>
    </w:p>
    <w:p w14:paraId="160A5E15" w14:textId="77777777" w:rsidR="00402273" w:rsidRPr="00E26922" w:rsidRDefault="00402273" w:rsidP="00402273">
      <w:pPr>
        <w:autoSpaceDE w:val="0"/>
        <w:autoSpaceDN w:val="0"/>
        <w:adjustRightInd w:val="0"/>
        <w:spacing w:after="0" w:line="240" w:lineRule="auto"/>
        <w:rPr>
          <w:rFonts w:ascii="Arial" w:hAnsi="Arial" w:cs="Arial"/>
          <w:color w:val="000000" w:themeColor="text1"/>
          <w:sz w:val="24"/>
          <w:szCs w:val="24"/>
          <w:lang w:val="es-ES_tradnl"/>
        </w:rPr>
      </w:pPr>
    </w:p>
    <w:p w14:paraId="63158FB6" w14:textId="40976D16" w:rsidR="00AD7B45" w:rsidRPr="00E26922" w:rsidRDefault="00AD7B45" w:rsidP="00402273">
      <w:pPr>
        <w:autoSpaceDE w:val="0"/>
        <w:autoSpaceDN w:val="0"/>
        <w:adjustRightInd w:val="0"/>
        <w:spacing w:after="0" w:line="240" w:lineRule="auto"/>
        <w:rPr>
          <w:rFonts w:ascii="Arial" w:hAnsi="Arial" w:cs="Arial"/>
          <w:b/>
          <w:bCs/>
          <w:color w:val="000000" w:themeColor="text1"/>
          <w:sz w:val="24"/>
          <w:szCs w:val="24"/>
          <w:lang w:val="es-ES_tradnl"/>
        </w:rPr>
      </w:pPr>
      <w:r w:rsidRPr="00E26922">
        <w:rPr>
          <w:rFonts w:ascii="Arial" w:hAnsi="Arial" w:cs="Arial"/>
          <w:b/>
          <w:bCs/>
          <w:color w:val="000000" w:themeColor="text1"/>
          <w:sz w:val="24"/>
          <w:szCs w:val="24"/>
          <w:lang w:val="es-ES_tradnl"/>
        </w:rPr>
        <w:t xml:space="preserve">2. Para la </w:t>
      </w:r>
      <w:proofErr w:type="spellStart"/>
      <w:r w:rsidRPr="00E26922">
        <w:rPr>
          <w:rFonts w:ascii="Arial" w:hAnsi="Arial" w:cs="Arial"/>
          <w:b/>
          <w:bCs/>
          <w:color w:val="000000" w:themeColor="text1"/>
          <w:sz w:val="24"/>
          <w:szCs w:val="24"/>
          <w:lang w:val="es-ES_tradnl"/>
        </w:rPr>
        <w:t>OIM</w:t>
      </w:r>
      <w:proofErr w:type="spellEnd"/>
      <w:r w:rsidRPr="00E26922">
        <w:rPr>
          <w:rFonts w:ascii="Arial" w:hAnsi="Arial" w:cs="Arial"/>
          <w:b/>
          <w:bCs/>
          <w:color w:val="000000" w:themeColor="text1"/>
          <w:sz w:val="24"/>
          <w:szCs w:val="24"/>
          <w:lang w:val="es-ES_tradnl"/>
        </w:rPr>
        <w:t>, la Unión Africana y sus Estados miembro, y las autoridades libias:</w:t>
      </w:r>
    </w:p>
    <w:p w14:paraId="3AB020AA" w14:textId="77777777" w:rsidR="00BD4E31" w:rsidRPr="00E26922" w:rsidRDefault="00BD4E31" w:rsidP="00402273">
      <w:pPr>
        <w:autoSpaceDE w:val="0"/>
        <w:autoSpaceDN w:val="0"/>
        <w:adjustRightInd w:val="0"/>
        <w:spacing w:after="0" w:line="240" w:lineRule="auto"/>
        <w:rPr>
          <w:rFonts w:ascii="Arial" w:hAnsi="Arial" w:cs="Arial"/>
          <w:b/>
          <w:bCs/>
          <w:color w:val="000000" w:themeColor="text1"/>
          <w:sz w:val="24"/>
          <w:szCs w:val="24"/>
          <w:lang w:val="es-ES_tradnl"/>
        </w:rPr>
      </w:pPr>
    </w:p>
    <w:p w14:paraId="637A28B6" w14:textId="175D23F1" w:rsidR="00AD7B45" w:rsidRPr="00E26922" w:rsidRDefault="00AD7B45" w:rsidP="00AD7B45">
      <w:pPr>
        <w:autoSpaceDE w:val="0"/>
        <w:autoSpaceDN w:val="0"/>
        <w:adjustRightInd w:val="0"/>
        <w:spacing w:after="0" w:line="240" w:lineRule="auto"/>
        <w:rPr>
          <w:rFonts w:ascii="Arial" w:hAnsi="Arial" w:cs="Arial"/>
          <w:color w:val="000000" w:themeColor="text1"/>
          <w:sz w:val="24"/>
          <w:szCs w:val="24"/>
          <w:lang w:val="es-ES_tradnl"/>
        </w:rPr>
      </w:pPr>
      <w:proofErr w:type="spellStart"/>
      <w:r w:rsidRPr="00E26922">
        <w:rPr>
          <w:rFonts w:ascii="Arial" w:hAnsi="Arial" w:cs="Arial"/>
          <w:color w:val="000000" w:themeColor="text1"/>
          <w:sz w:val="24"/>
          <w:szCs w:val="24"/>
          <w:lang w:val="es-ES_tradnl"/>
        </w:rPr>
        <w:t>ii</w:t>
      </w:r>
      <w:proofErr w:type="spellEnd"/>
      <w:r w:rsidRPr="00E26922">
        <w:rPr>
          <w:rFonts w:ascii="Arial" w:hAnsi="Arial" w:cs="Arial"/>
          <w:color w:val="000000" w:themeColor="text1"/>
          <w:sz w:val="24"/>
          <w:szCs w:val="24"/>
          <w:lang w:val="es-ES_tradnl"/>
        </w:rPr>
        <w:t xml:space="preserve">. Garantizar la pronta repatriación voluntaria de todas aquellas personas que estén dispuestas a ser repatriadas. Para ello puede ser necesario que los Gobiernos, en particular los Estados miembro de la Unión Africana, así como la </w:t>
      </w:r>
      <w:r w:rsidR="00811CE2" w:rsidRPr="00E26922">
        <w:rPr>
          <w:rFonts w:ascii="Arial" w:hAnsi="Arial" w:cs="Arial"/>
          <w:color w:val="000000" w:themeColor="text1"/>
          <w:sz w:val="24"/>
          <w:szCs w:val="24"/>
          <w:lang w:val="es-ES_tradnl"/>
        </w:rPr>
        <w:t xml:space="preserve">propia </w:t>
      </w:r>
      <w:r w:rsidR="00811CE2" w:rsidRPr="00E26922">
        <w:rPr>
          <w:rFonts w:ascii="Arial" w:hAnsi="Arial" w:cs="Arial"/>
          <w:color w:val="000000" w:themeColor="text1"/>
          <w:sz w:val="24"/>
          <w:szCs w:val="24"/>
          <w:lang w:val="es-ES_tradnl"/>
        </w:rPr>
        <w:t>Unión Africana</w:t>
      </w:r>
      <w:r w:rsidRPr="00E26922">
        <w:rPr>
          <w:rFonts w:ascii="Arial" w:hAnsi="Arial" w:cs="Arial"/>
          <w:color w:val="000000" w:themeColor="text1"/>
          <w:sz w:val="24"/>
          <w:szCs w:val="24"/>
          <w:lang w:val="es-ES_tradnl"/>
        </w:rPr>
        <w:t>, establezcan procedimientos específicos.</w:t>
      </w:r>
    </w:p>
    <w:p w14:paraId="46C1A007" w14:textId="77777777" w:rsidR="00402273" w:rsidRPr="00E26922" w:rsidRDefault="00402273" w:rsidP="00402273">
      <w:pPr>
        <w:autoSpaceDE w:val="0"/>
        <w:autoSpaceDN w:val="0"/>
        <w:adjustRightInd w:val="0"/>
        <w:spacing w:after="0" w:line="240" w:lineRule="auto"/>
        <w:rPr>
          <w:rFonts w:ascii="Arial" w:hAnsi="Arial" w:cs="Arial"/>
          <w:color w:val="000000" w:themeColor="text1"/>
          <w:sz w:val="24"/>
          <w:szCs w:val="24"/>
          <w:lang w:val="es-ES_tradnl"/>
        </w:rPr>
      </w:pPr>
    </w:p>
    <w:p w14:paraId="30AAE587" w14:textId="75C7512D" w:rsidR="00EC45C5" w:rsidRPr="00E26922" w:rsidRDefault="00EC45C5" w:rsidP="00402273">
      <w:pPr>
        <w:autoSpaceDE w:val="0"/>
        <w:autoSpaceDN w:val="0"/>
        <w:adjustRightInd w:val="0"/>
        <w:spacing w:after="0" w:line="240" w:lineRule="auto"/>
        <w:rPr>
          <w:rFonts w:ascii="Arial" w:hAnsi="Arial" w:cs="Arial"/>
          <w:b/>
          <w:bCs/>
          <w:color w:val="000000" w:themeColor="text1"/>
          <w:sz w:val="24"/>
          <w:szCs w:val="24"/>
          <w:lang w:val="es-ES_tradnl"/>
        </w:rPr>
      </w:pPr>
      <w:r w:rsidRPr="00E26922">
        <w:rPr>
          <w:rFonts w:ascii="Arial" w:hAnsi="Arial" w:cs="Arial"/>
          <w:b/>
          <w:bCs/>
          <w:color w:val="000000" w:themeColor="text1"/>
          <w:sz w:val="24"/>
          <w:szCs w:val="24"/>
          <w:lang w:val="es-ES_tradnl"/>
        </w:rPr>
        <w:t>3. Para ACNUR y las autoridades libias:</w:t>
      </w:r>
    </w:p>
    <w:p w14:paraId="226F4B9F" w14:textId="77777777" w:rsidR="00BD4E31" w:rsidRPr="00E26922" w:rsidRDefault="00BD4E31" w:rsidP="00402273">
      <w:pPr>
        <w:autoSpaceDE w:val="0"/>
        <w:autoSpaceDN w:val="0"/>
        <w:adjustRightInd w:val="0"/>
        <w:spacing w:after="0" w:line="240" w:lineRule="auto"/>
        <w:rPr>
          <w:rFonts w:ascii="Arial" w:hAnsi="Arial" w:cs="Arial"/>
          <w:b/>
          <w:bCs/>
          <w:color w:val="000000" w:themeColor="text1"/>
          <w:sz w:val="24"/>
          <w:szCs w:val="24"/>
          <w:lang w:val="es-ES_tradnl"/>
        </w:rPr>
      </w:pPr>
    </w:p>
    <w:p w14:paraId="231BCBEA" w14:textId="63539AD0" w:rsidR="00EC45C5" w:rsidRPr="00E26922" w:rsidRDefault="00EC45C5" w:rsidP="00EC45C5">
      <w:pPr>
        <w:autoSpaceDE w:val="0"/>
        <w:autoSpaceDN w:val="0"/>
        <w:adjustRightInd w:val="0"/>
        <w:spacing w:after="0" w:line="240" w:lineRule="auto"/>
        <w:rPr>
          <w:rFonts w:ascii="Arial" w:hAnsi="Arial" w:cs="Arial"/>
          <w:color w:val="000000" w:themeColor="text1"/>
          <w:sz w:val="24"/>
          <w:szCs w:val="24"/>
          <w:lang w:val="es-ES_tradnl"/>
        </w:rPr>
      </w:pPr>
      <w:proofErr w:type="spellStart"/>
      <w:r w:rsidRPr="00E26922">
        <w:rPr>
          <w:rFonts w:ascii="Arial" w:hAnsi="Arial" w:cs="Arial"/>
          <w:color w:val="000000" w:themeColor="text1"/>
          <w:sz w:val="24"/>
          <w:szCs w:val="24"/>
          <w:lang w:val="es-ES_tradnl"/>
        </w:rPr>
        <w:t>iii</w:t>
      </w:r>
      <w:proofErr w:type="spellEnd"/>
      <w:r w:rsidRPr="00E26922">
        <w:rPr>
          <w:rFonts w:ascii="Arial" w:hAnsi="Arial" w:cs="Arial"/>
          <w:color w:val="000000" w:themeColor="text1"/>
          <w:sz w:val="24"/>
          <w:szCs w:val="24"/>
          <w:lang w:val="es-ES_tradnl"/>
        </w:rPr>
        <w:t xml:space="preserve">. Llegar a un acuerdo sobre la revisión de los criterios de ACNUR para reconocer a las </w:t>
      </w:r>
      <w:r w:rsidR="00811CE2" w:rsidRPr="00E26922">
        <w:rPr>
          <w:rFonts w:ascii="Arial" w:hAnsi="Arial" w:cs="Arial"/>
          <w:color w:val="000000" w:themeColor="text1"/>
          <w:sz w:val="24"/>
          <w:szCs w:val="24"/>
          <w:lang w:val="es-ES_tradnl"/>
        </w:rPr>
        <w:t>“</w:t>
      </w:r>
      <w:r w:rsidRPr="00E26922">
        <w:rPr>
          <w:rFonts w:ascii="Arial" w:hAnsi="Arial" w:cs="Arial"/>
          <w:color w:val="000000" w:themeColor="text1"/>
          <w:sz w:val="24"/>
          <w:szCs w:val="24"/>
          <w:lang w:val="es-ES_tradnl"/>
        </w:rPr>
        <w:t>personas de interés</w:t>
      </w:r>
      <w:r w:rsidR="00811CE2" w:rsidRPr="00E26922">
        <w:rPr>
          <w:rFonts w:ascii="Arial" w:hAnsi="Arial" w:cs="Arial"/>
          <w:color w:val="000000" w:themeColor="text1"/>
          <w:sz w:val="24"/>
          <w:szCs w:val="24"/>
          <w:lang w:val="es-ES_tradnl"/>
        </w:rPr>
        <w:t>”</w:t>
      </w:r>
      <w:r w:rsidRPr="00E26922">
        <w:rPr>
          <w:rFonts w:ascii="Arial" w:hAnsi="Arial" w:cs="Arial"/>
          <w:color w:val="000000" w:themeColor="text1"/>
          <w:sz w:val="24"/>
          <w:szCs w:val="24"/>
          <w:lang w:val="es-ES_tradnl"/>
        </w:rPr>
        <w:t>, evitando las limitaciones en cuanto a nacionalidades y priorizando los casos en función de las necesidades de protección de las personas;</w:t>
      </w:r>
    </w:p>
    <w:p w14:paraId="006A5E62" w14:textId="7C6A9A2F" w:rsidR="00EC45C5" w:rsidRPr="00E26922" w:rsidRDefault="00EC45C5" w:rsidP="00EC45C5">
      <w:pPr>
        <w:autoSpaceDE w:val="0"/>
        <w:autoSpaceDN w:val="0"/>
        <w:adjustRightInd w:val="0"/>
        <w:spacing w:after="0" w:line="240" w:lineRule="auto"/>
        <w:rPr>
          <w:rFonts w:ascii="Arial" w:hAnsi="Arial" w:cs="Arial"/>
          <w:color w:val="000000" w:themeColor="text1"/>
          <w:sz w:val="24"/>
          <w:szCs w:val="24"/>
          <w:lang w:val="es-ES_tradnl"/>
        </w:rPr>
      </w:pPr>
      <w:proofErr w:type="spellStart"/>
      <w:r w:rsidRPr="00E26922">
        <w:rPr>
          <w:rFonts w:ascii="Arial" w:hAnsi="Arial" w:cs="Arial"/>
          <w:color w:val="000000" w:themeColor="text1"/>
          <w:sz w:val="24"/>
          <w:szCs w:val="24"/>
          <w:lang w:val="es-ES_tradnl"/>
        </w:rPr>
        <w:t>iv</w:t>
      </w:r>
      <w:proofErr w:type="spellEnd"/>
      <w:r w:rsidRPr="00E26922">
        <w:rPr>
          <w:rFonts w:ascii="Arial" w:hAnsi="Arial" w:cs="Arial"/>
          <w:color w:val="000000" w:themeColor="text1"/>
          <w:sz w:val="24"/>
          <w:szCs w:val="24"/>
          <w:lang w:val="es-ES_tradnl"/>
        </w:rPr>
        <w:t>. Llegar a un acuerdo sobre la ampliación de las actividades de registro de ACNUR y el acceso fuera de Trípoli.</w:t>
      </w:r>
    </w:p>
    <w:p w14:paraId="5B41F349" w14:textId="77777777" w:rsidR="00B22847" w:rsidRPr="00E26922" w:rsidRDefault="00B22847" w:rsidP="00530A11">
      <w:pPr>
        <w:autoSpaceDE w:val="0"/>
        <w:autoSpaceDN w:val="0"/>
        <w:adjustRightInd w:val="0"/>
        <w:spacing w:after="0" w:line="240" w:lineRule="auto"/>
        <w:rPr>
          <w:rFonts w:ascii="Arial" w:hAnsi="Arial" w:cs="Arial"/>
          <w:b/>
          <w:bCs/>
          <w:color w:val="000000" w:themeColor="text1"/>
          <w:sz w:val="24"/>
          <w:szCs w:val="24"/>
          <w:lang w:val="es-ES_tradnl"/>
        </w:rPr>
      </w:pPr>
    </w:p>
    <w:p w14:paraId="3C6B2879" w14:textId="3B6173F5" w:rsidR="007D00D4" w:rsidRPr="00E26922" w:rsidRDefault="007D00D4" w:rsidP="00402273">
      <w:pPr>
        <w:autoSpaceDE w:val="0"/>
        <w:autoSpaceDN w:val="0"/>
        <w:adjustRightInd w:val="0"/>
        <w:spacing w:after="0" w:line="240" w:lineRule="auto"/>
        <w:rPr>
          <w:rFonts w:ascii="Arial" w:hAnsi="Arial" w:cs="Arial"/>
          <w:b/>
          <w:bCs/>
          <w:color w:val="000000" w:themeColor="text1"/>
          <w:sz w:val="24"/>
          <w:szCs w:val="24"/>
          <w:lang w:val="es-ES_tradnl"/>
        </w:rPr>
      </w:pPr>
      <w:r w:rsidRPr="00E26922">
        <w:rPr>
          <w:rFonts w:ascii="Arial" w:hAnsi="Arial" w:cs="Arial"/>
          <w:b/>
          <w:bCs/>
          <w:color w:val="000000" w:themeColor="text1"/>
          <w:sz w:val="24"/>
          <w:szCs w:val="24"/>
          <w:lang w:val="es-ES_tradnl"/>
        </w:rPr>
        <w:t>4. Para las autoridades libias:</w:t>
      </w:r>
    </w:p>
    <w:p w14:paraId="24AA4C88" w14:textId="77777777" w:rsidR="007D00D4" w:rsidRPr="00E26922" w:rsidRDefault="007D00D4" w:rsidP="00402273">
      <w:pPr>
        <w:autoSpaceDE w:val="0"/>
        <w:autoSpaceDN w:val="0"/>
        <w:adjustRightInd w:val="0"/>
        <w:spacing w:after="0" w:line="240" w:lineRule="auto"/>
        <w:rPr>
          <w:rFonts w:ascii="Arial" w:hAnsi="Arial" w:cs="Arial"/>
          <w:b/>
          <w:bCs/>
          <w:color w:val="000000" w:themeColor="text1"/>
          <w:sz w:val="24"/>
          <w:szCs w:val="24"/>
          <w:lang w:val="es-ES_tradnl"/>
        </w:rPr>
      </w:pPr>
    </w:p>
    <w:p w14:paraId="50D70D6A" w14:textId="6D8D7ECC" w:rsidR="007D00D4" w:rsidRPr="00E26922" w:rsidRDefault="007D00D4" w:rsidP="007D00D4">
      <w:pPr>
        <w:autoSpaceDE w:val="0"/>
        <w:autoSpaceDN w:val="0"/>
        <w:adjustRightInd w:val="0"/>
        <w:spacing w:after="0" w:line="240" w:lineRule="auto"/>
        <w:rPr>
          <w:rFonts w:ascii="Arial" w:hAnsi="Arial" w:cs="Arial"/>
          <w:color w:val="000000" w:themeColor="text1"/>
          <w:sz w:val="24"/>
          <w:szCs w:val="24"/>
          <w:lang w:val="es-ES_tradnl"/>
        </w:rPr>
      </w:pPr>
      <w:r w:rsidRPr="00E26922">
        <w:rPr>
          <w:rFonts w:ascii="Arial" w:hAnsi="Arial" w:cs="Arial"/>
          <w:color w:val="000000" w:themeColor="text1"/>
          <w:sz w:val="24"/>
          <w:szCs w:val="24"/>
          <w:lang w:val="es-ES_tradnl"/>
        </w:rPr>
        <w:t xml:space="preserve">v. Facilitar sin demora los vuelos de evacuación de la </w:t>
      </w:r>
      <w:proofErr w:type="spellStart"/>
      <w:r w:rsidRPr="00E26922">
        <w:rPr>
          <w:rFonts w:ascii="Arial" w:hAnsi="Arial" w:cs="Arial"/>
          <w:color w:val="000000" w:themeColor="text1"/>
          <w:sz w:val="24"/>
          <w:szCs w:val="24"/>
          <w:lang w:val="es-ES_tradnl"/>
        </w:rPr>
        <w:t>OIM</w:t>
      </w:r>
      <w:proofErr w:type="spellEnd"/>
      <w:r w:rsidRPr="00E26922">
        <w:rPr>
          <w:rFonts w:ascii="Arial" w:hAnsi="Arial" w:cs="Arial"/>
          <w:color w:val="000000" w:themeColor="text1"/>
          <w:sz w:val="24"/>
          <w:szCs w:val="24"/>
          <w:lang w:val="es-ES_tradnl"/>
        </w:rPr>
        <w:t>, de ACNUR y de otr</w:t>
      </w:r>
      <w:r w:rsidR="00811CE2" w:rsidRPr="00E26922">
        <w:rPr>
          <w:rFonts w:ascii="Arial" w:hAnsi="Arial" w:cs="Arial"/>
          <w:color w:val="000000" w:themeColor="text1"/>
          <w:sz w:val="24"/>
          <w:szCs w:val="24"/>
          <w:lang w:val="es-ES_tradnl"/>
        </w:rPr>
        <w:t>a</w:t>
      </w:r>
      <w:r w:rsidRPr="00E26922">
        <w:rPr>
          <w:rFonts w:ascii="Arial" w:hAnsi="Arial" w:cs="Arial"/>
          <w:color w:val="000000" w:themeColor="text1"/>
          <w:sz w:val="24"/>
          <w:szCs w:val="24"/>
          <w:lang w:val="es-ES_tradnl"/>
        </w:rPr>
        <w:t xml:space="preserve">s </w:t>
      </w:r>
      <w:r w:rsidR="00811CE2" w:rsidRPr="00E26922">
        <w:rPr>
          <w:rFonts w:ascii="Arial" w:hAnsi="Arial" w:cs="Arial"/>
          <w:color w:val="000000" w:themeColor="text1"/>
          <w:sz w:val="24"/>
          <w:szCs w:val="24"/>
          <w:lang w:val="es-ES_tradnl"/>
        </w:rPr>
        <w:t>entidades</w:t>
      </w:r>
      <w:r w:rsidRPr="00E26922">
        <w:rPr>
          <w:rFonts w:ascii="Arial" w:hAnsi="Arial" w:cs="Arial"/>
          <w:color w:val="000000" w:themeColor="text1"/>
          <w:sz w:val="24"/>
          <w:szCs w:val="24"/>
          <w:lang w:val="es-ES_tradnl"/>
        </w:rPr>
        <w:t xml:space="preserve"> desde Libia;</w:t>
      </w:r>
    </w:p>
    <w:p w14:paraId="652A6BE7" w14:textId="62748C98" w:rsidR="007D00D4" w:rsidRPr="00E26922" w:rsidRDefault="007D00D4" w:rsidP="007D00D4">
      <w:pPr>
        <w:autoSpaceDE w:val="0"/>
        <w:autoSpaceDN w:val="0"/>
        <w:adjustRightInd w:val="0"/>
        <w:spacing w:after="0" w:line="240" w:lineRule="auto"/>
        <w:rPr>
          <w:rFonts w:ascii="Arial" w:hAnsi="Arial" w:cs="Arial"/>
          <w:color w:val="000000" w:themeColor="text1"/>
          <w:sz w:val="24"/>
          <w:szCs w:val="24"/>
          <w:lang w:val="es-ES_tradnl"/>
        </w:rPr>
      </w:pPr>
      <w:r w:rsidRPr="00E26922">
        <w:rPr>
          <w:rFonts w:ascii="Arial" w:hAnsi="Arial" w:cs="Arial"/>
          <w:color w:val="000000" w:themeColor="text1"/>
          <w:sz w:val="24"/>
          <w:szCs w:val="24"/>
          <w:lang w:val="es-ES_tradnl"/>
        </w:rPr>
        <w:t xml:space="preserve">vi. Firmar y ratificar la Convención de Ginebra de 1951 sobre el Estatuto de los Refugiados y </w:t>
      </w:r>
      <w:r w:rsidR="00811CE2" w:rsidRPr="00E26922">
        <w:rPr>
          <w:rFonts w:ascii="Arial" w:hAnsi="Arial" w:cs="Arial"/>
          <w:color w:val="000000" w:themeColor="text1"/>
          <w:sz w:val="24"/>
          <w:szCs w:val="24"/>
          <w:lang w:val="es-ES_tradnl"/>
        </w:rPr>
        <w:t xml:space="preserve">de </w:t>
      </w:r>
      <w:r w:rsidRPr="00E26922">
        <w:rPr>
          <w:rFonts w:ascii="Arial" w:hAnsi="Arial" w:cs="Arial"/>
          <w:color w:val="000000" w:themeColor="text1"/>
          <w:sz w:val="24"/>
          <w:szCs w:val="24"/>
          <w:lang w:val="es-ES_tradnl"/>
        </w:rPr>
        <w:t>su Protocolo de 1967;</w:t>
      </w:r>
    </w:p>
    <w:p w14:paraId="277A794D" w14:textId="77777777" w:rsidR="007D00D4" w:rsidRPr="00E26922" w:rsidRDefault="007D00D4" w:rsidP="007D00D4">
      <w:pPr>
        <w:autoSpaceDE w:val="0"/>
        <w:autoSpaceDN w:val="0"/>
        <w:adjustRightInd w:val="0"/>
        <w:spacing w:after="0" w:line="240" w:lineRule="auto"/>
        <w:rPr>
          <w:rFonts w:ascii="Arial" w:hAnsi="Arial" w:cs="Arial"/>
          <w:color w:val="000000" w:themeColor="text1"/>
          <w:sz w:val="24"/>
          <w:szCs w:val="24"/>
          <w:lang w:val="es-ES_tradnl"/>
        </w:rPr>
      </w:pPr>
      <w:proofErr w:type="spellStart"/>
      <w:r w:rsidRPr="00E26922">
        <w:rPr>
          <w:rFonts w:ascii="Arial" w:hAnsi="Arial" w:cs="Arial"/>
          <w:color w:val="000000" w:themeColor="text1"/>
          <w:sz w:val="24"/>
          <w:szCs w:val="24"/>
          <w:lang w:val="es-ES_tradnl"/>
        </w:rPr>
        <w:t>vii</w:t>
      </w:r>
      <w:proofErr w:type="spellEnd"/>
      <w:r w:rsidRPr="00E26922">
        <w:rPr>
          <w:rFonts w:ascii="Arial" w:hAnsi="Arial" w:cs="Arial"/>
          <w:color w:val="000000" w:themeColor="text1"/>
          <w:sz w:val="24"/>
          <w:szCs w:val="24"/>
          <w:lang w:val="es-ES_tradnl"/>
        </w:rPr>
        <w:t>. Reconocer formalmente a ACNUR y permitirle el pleno ejercicio de su mandato;</w:t>
      </w:r>
    </w:p>
    <w:p w14:paraId="208C4688" w14:textId="77777777" w:rsidR="007D00D4" w:rsidRPr="00E26922" w:rsidRDefault="007D00D4" w:rsidP="007D00D4">
      <w:pPr>
        <w:autoSpaceDE w:val="0"/>
        <w:autoSpaceDN w:val="0"/>
        <w:adjustRightInd w:val="0"/>
        <w:spacing w:after="0" w:line="240" w:lineRule="auto"/>
        <w:rPr>
          <w:rFonts w:ascii="Arial" w:hAnsi="Arial" w:cs="Arial"/>
          <w:color w:val="000000" w:themeColor="text1"/>
          <w:sz w:val="24"/>
          <w:szCs w:val="24"/>
          <w:lang w:val="es-ES_tradnl"/>
        </w:rPr>
      </w:pPr>
      <w:proofErr w:type="spellStart"/>
      <w:r w:rsidRPr="00E26922">
        <w:rPr>
          <w:rFonts w:ascii="Arial" w:hAnsi="Arial" w:cs="Arial"/>
          <w:color w:val="000000" w:themeColor="text1"/>
          <w:sz w:val="24"/>
          <w:szCs w:val="24"/>
          <w:lang w:val="es-ES_tradnl"/>
        </w:rPr>
        <w:t>viii</w:t>
      </w:r>
      <w:proofErr w:type="spellEnd"/>
      <w:r w:rsidRPr="00E26922">
        <w:rPr>
          <w:rFonts w:ascii="Arial" w:hAnsi="Arial" w:cs="Arial"/>
          <w:color w:val="000000" w:themeColor="text1"/>
          <w:sz w:val="24"/>
          <w:szCs w:val="24"/>
          <w:lang w:val="es-ES_tradnl"/>
        </w:rPr>
        <w:t>. Poner en libertad inmediatamente a todas las personas migrantes, refugiadas y solicitantes de asilo detenidas de forma arbitraria, y poner fin a las detenciones arbitrarias en Libia;</w:t>
      </w:r>
    </w:p>
    <w:p w14:paraId="164FC8B1" w14:textId="407A94CA" w:rsidR="007D00D4" w:rsidRPr="00E26922" w:rsidRDefault="007D00D4" w:rsidP="007D00D4">
      <w:pPr>
        <w:autoSpaceDE w:val="0"/>
        <w:autoSpaceDN w:val="0"/>
        <w:adjustRightInd w:val="0"/>
        <w:spacing w:after="0" w:line="240" w:lineRule="auto"/>
        <w:rPr>
          <w:rFonts w:ascii="Arial" w:hAnsi="Arial" w:cs="Arial"/>
          <w:color w:val="000000" w:themeColor="text1"/>
          <w:sz w:val="24"/>
          <w:szCs w:val="24"/>
          <w:lang w:val="es-ES_tradnl"/>
        </w:rPr>
      </w:pPr>
      <w:proofErr w:type="spellStart"/>
      <w:r w:rsidRPr="00E26922">
        <w:rPr>
          <w:rFonts w:ascii="Arial" w:hAnsi="Arial" w:cs="Arial"/>
          <w:color w:val="000000" w:themeColor="text1"/>
          <w:sz w:val="24"/>
          <w:szCs w:val="24"/>
          <w:lang w:val="es-ES_tradnl"/>
        </w:rPr>
        <w:t>ix</w:t>
      </w:r>
      <w:proofErr w:type="spellEnd"/>
      <w:r w:rsidRPr="00E26922">
        <w:rPr>
          <w:rFonts w:ascii="Arial" w:hAnsi="Arial" w:cs="Arial"/>
          <w:color w:val="000000" w:themeColor="text1"/>
          <w:sz w:val="24"/>
          <w:szCs w:val="24"/>
          <w:lang w:val="es-ES_tradnl"/>
        </w:rPr>
        <w:t>. Poner fin a las devoluciones forzadas desde Libia, en particular a los países en los que la vida de las personas devueltas puede correr peligro.</w:t>
      </w:r>
    </w:p>
    <w:p w14:paraId="319C2CF1" w14:textId="77777777" w:rsidR="00EB3C6E" w:rsidRPr="00E26922" w:rsidRDefault="00EB3C6E" w:rsidP="00EB3C6E">
      <w:pPr>
        <w:autoSpaceDE w:val="0"/>
        <w:autoSpaceDN w:val="0"/>
        <w:adjustRightInd w:val="0"/>
        <w:spacing w:after="0" w:line="240" w:lineRule="auto"/>
        <w:rPr>
          <w:rFonts w:ascii="Arial" w:hAnsi="Arial" w:cs="Arial"/>
          <w:b/>
          <w:bCs/>
          <w:color w:val="000000" w:themeColor="text1"/>
          <w:sz w:val="24"/>
          <w:szCs w:val="24"/>
          <w:lang w:val="es-ES_tradnl"/>
        </w:rPr>
      </w:pPr>
    </w:p>
    <w:p w14:paraId="6FBA51AE" w14:textId="4BB97AD9" w:rsidR="00F81DA3" w:rsidRPr="00E26922" w:rsidRDefault="00F81DA3" w:rsidP="00402273">
      <w:pPr>
        <w:autoSpaceDE w:val="0"/>
        <w:autoSpaceDN w:val="0"/>
        <w:adjustRightInd w:val="0"/>
        <w:spacing w:after="0" w:line="240" w:lineRule="auto"/>
        <w:rPr>
          <w:rFonts w:ascii="Arial" w:hAnsi="Arial" w:cs="Arial"/>
          <w:b/>
          <w:bCs/>
          <w:color w:val="000000" w:themeColor="text1"/>
          <w:sz w:val="24"/>
          <w:szCs w:val="24"/>
          <w:lang w:val="es-ES_tradnl"/>
        </w:rPr>
      </w:pPr>
      <w:r w:rsidRPr="00E26922">
        <w:rPr>
          <w:rFonts w:ascii="Arial" w:hAnsi="Arial" w:cs="Arial"/>
          <w:b/>
          <w:bCs/>
          <w:color w:val="000000" w:themeColor="text1"/>
          <w:sz w:val="24"/>
          <w:szCs w:val="24"/>
          <w:lang w:val="es-ES_tradnl"/>
        </w:rPr>
        <w:t xml:space="preserve">5. Para la Unión Europea y los Estados miembro, y otras entidades internacionales que intervienen en Libia, incluidas las Naciones Unidas y sus </w:t>
      </w:r>
      <w:r w:rsidR="00811CE2" w:rsidRPr="00E26922">
        <w:rPr>
          <w:rFonts w:ascii="Arial" w:hAnsi="Arial" w:cs="Arial"/>
          <w:b/>
          <w:bCs/>
          <w:color w:val="000000" w:themeColor="text1"/>
          <w:sz w:val="24"/>
          <w:szCs w:val="24"/>
          <w:lang w:val="es-ES_tradnl"/>
        </w:rPr>
        <w:t>agencia</w:t>
      </w:r>
      <w:r w:rsidRPr="00E26922">
        <w:rPr>
          <w:rFonts w:ascii="Arial" w:hAnsi="Arial" w:cs="Arial"/>
          <w:b/>
          <w:bCs/>
          <w:color w:val="000000" w:themeColor="text1"/>
          <w:sz w:val="24"/>
          <w:szCs w:val="24"/>
          <w:lang w:val="es-ES_tradnl"/>
        </w:rPr>
        <w:t>s:</w:t>
      </w:r>
    </w:p>
    <w:p w14:paraId="40E764B2" w14:textId="77777777" w:rsidR="00BD4E31" w:rsidRPr="00E26922" w:rsidRDefault="00BD4E31" w:rsidP="00402273">
      <w:pPr>
        <w:autoSpaceDE w:val="0"/>
        <w:autoSpaceDN w:val="0"/>
        <w:adjustRightInd w:val="0"/>
        <w:spacing w:after="0" w:line="240" w:lineRule="auto"/>
        <w:rPr>
          <w:rFonts w:ascii="Arial" w:hAnsi="Arial" w:cs="Arial"/>
          <w:b/>
          <w:bCs/>
          <w:color w:val="000000" w:themeColor="text1"/>
          <w:sz w:val="24"/>
          <w:szCs w:val="24"/>
          <w:lang w:val="es-ES_tradnl"/>
        </w:rPr>
      </w:pPr>
    </w:p>
    <w:p w14:paraId="767B3F22" w14:textId="56D58D52" w:rsidR="00FA088E" w:rsidRPr="00E26922" w:rsidRDefault="00FA088E" w:rsidP="00004DBD">
      <w:pPr>
        <w:autoSpaceDE w:val="0"/>
        <w:autoSpaceDN w:val="0"/>
        <w:adjustRightInd w:val="0"/>
        <w:spacing w:after="0" w:line="240" w:lineRule="auto"/>
        <w:rPr>
          <w:rFonts w:ascii="Arial" w:hAnsi="Arial" w:cs="Arial"/>
          <w:sz w:val="24"/>
          <w:szCs w:val="24"/>
          <w:lang w:val="es-ES_tradnl"/>
        </w:rPr>
      </w:pPr>
      <w:r w:rsidRPr="00E26922">
        <w:rPr>
          <w:rFonts w:ascii="Arial" w:hAnsi="Arial" w:cs="Arial"/>
          <w:sz w:val="24"/>
          <w:szCs w:val="24"/>
          <w:lang w:val="es-ES_tradnl"/>
        </w:rPr>
        <w:t xml:space="preserve">x. Revisar urgentemente </w:t>
      </w:r>
      <w:r w:rsidR="00E26922" w:rsidRPr="00E26922">
        <w:rPr>
          <w:rFonts w:ascii="Arial" w:hAnsi="Arial" w:cs="Arial"/>
          <w:sz w:val="24"/>
          <w:szCs w:val="24"/>
          <w:lang w:val="es-ES_tradnl"/>
        </w:rPr>
        <w:t>—</w:t>
      </w:r>
      <w:r w:rsidRPr="00E26922">
        <w:rPr>
          <w:rFonts w:ascii="Arial" w:hAnsi="Arial" w:cs="Arial"/>
          <w:sz w:val="24"/>
          <w:szCs w:val="24"/>
          <w:lang w:val="es-ES_tradnl"/>
        </w:rPr>
        <w:t>y, si es necesario, suspender</w:t>
      </w:r>
      <w:r w:rsidR="00E26922" w:rsidRPr="00E26922">
        <w:rPr>
          <w:rFonts w:ascii="Arial" w:hAnsi="Arial" w:cs="Arial"/>
          <w:sz w:val="24"/>
          <w:szCs w:val="24"/>
          <w:lang w:val="es-ES_tradnl"/>
        </w:rPr>
        <w:t>—</w:t>
      </w:r>
      <w:r w:rsidRPr="00E26922">
        <w:rPr>
          <w:rFonts w:ascii="Arial" w:hAnsi="Arial" w:cs="Arial"/>
          <w:sz w:val="24"/>
          <w:szCs w:val="24"/>
          <w:lang w:val="es-ES_tradnl"/>
        </w:rPr>
        <w:t xml:space="preserve"> los actuales acuerdos de cooperación con las autoridades, programas y actividades libias que apoyan la gestión de la migración y de las fronteras en Libia, para garantizar que ejercen la debida diligencia y que, en última instancia, promueven una gobernanza de la migración en Libia basada en los derechos humanos y que prioriza la protección de todas las personas migrantes, independientemente de su situación;</w:t>
      </w:r>
    </w:p>
    <w:p w14:paraId="5515802A" w14:textId="5B1D3F96" w:rsidR="00DA36E1" w:rsidRPr="00E26922" w:rsidRDefault="00DA36E1" w:rsidP="00004DBD">
      <w:pPr>
        <w:autoSpaceDE w:val="0"/>
        <w:autoSpaceDN w:val="0"/>
        <w:adjustRightInd w:val="0"/>
        <w:spacing w:after="0" w:line="240" w:lineRule="auto"/>
        <w:rPr>
          <w:rFonts w:ascii="Arial" w:hAnsi="Arial" w:cs="Arial"/>
          <w:sz w:val="24"/>
          <w:szCs w:val="24"/>
          <w:lang w:val="es-ES_tradnl"/>
        </w:rPr>
      </w:pPr>
      <w:r w:rsidRPr="00E26922">
        <w:rPr>
          <w:rFonts w:ascii="Arial" w:hAnsi="Arial" w:cs="Arial"/>
          <w:sz w:val="24"/>
          <w:szCs w:val="24"/>
          <w:lang w:val="es-ES_tradnl"/>
        </w:rPr>
        <w:t xml:space="preserve">xi. Garantizar que el apoyo a las autoridades libias esté supeditado a: la facilitación inmediata y fluida de los vuelos de evacuación de la </w:t>
      </w:r>
      <w:proofErr w:type="spellStart"/>
      <w:r w:rsidRPr="00E26922">
        <w:rPr>
          <w:rFonts w:ascii="Arial" w:hAnsi="Arial" w:cs="Arial"/>
          <w:sz w:val="24"/>
          <w:szCs w:val="24"/>
          <w:lang w:val="es-ES_tradnl"/>
        </w:rPr>
        <w:t>OIM</w:t>
      </w:r>
      <w:proofErr w:type="spellEnd"/>
      <w:r w:rsidRPr="00E26922">
        <w:rPr>
          <w:rFonts w:ascii="Arial" w:hAnsi="Arial" w:cs="Arial"/>
          <w:sz w:val="24"/>
          <w:szCs w:val="24"/>
          <w:lang w:val="es-ES_tradnl"/>
        </w:rPr>
        <w:t xml:space="preserve">, </w:t>
      </w:r>
      <w:r w:rsidR="00E26922" w:rsidRPr="00E26922">
        <w:rPr>
          <w:rFonts w:ascii="Arial" w:hAnsi="Arial" w:cs="Arial"/>
          <w:sz w:val="24"/>
          <w:szCs w:val="24"/>
          <w:lang w:val="es-ES_tradnl"/>
        </w:rPr>
        <w:t xml:space="preserve">de </w:t>
      </w:r>
      <w:r w:rsidRPr="00E26922">
        <w:rPr>
          <w:rFonts w:ascii="Arial" w:hAnsi="Arial" w:cs="Arial"/>
          <w:sz w:val="24"/>
          <w:szCs w:val="24"/>
          <w:lang w:val="es-ES_tradnl"/>
        </w:rPr>
        <w:t xml:space="preserve">ACNUR y </w:t>
      </w:r>
      <w:r w:rsidR="00E26922" w:rsidRPr="00E26922">
        <w:rPr>
          <w:rFonts w:ascii="Arial" w:hAnsi="Arial" w:cs="Arial"/>
          <w:sz w:val="24"/>
          <w:szCs w:val="24"/>
          <w:lang w:val="es-ES_tradnl"/>
        </w:rPr>
        <w:t xml:space="preserve">de </w:t>
      </w:r>
      <w:r w:rsidRPr="00E26922">
        <w:rPr>
          <w:rFonts w:ascii="Arial" w:hAnsi="Arial" w:cs="Arial"/>
          <w:sz w:val="24"/>
          <w:szCs w:val="24"/>
          <w:lang w:val="es-ES_tradnl"/>
        </w:rPr>
        <w:t xml:space="preserve">otras entidades desde Libia; la firma y ratificación de la Convención de Ginebra de 1951 sobre el Estatuto de los Refugiados y </w:t>
      </w:r>
      <w:r w:rsidR="00E26922" w:rsidRPr="00E26922">
        <w:rPr>
          <w:rFonts w:ascii="Arial" w:hAnsi="Arial" w:cs="Arial"/>
          <w:sz w:val="24"/>
          <w:szCs w:val="24"/>
          <w:lang w:val="es-ES_tradnl"/>
        </w:rPr>
        <w:t xml:space="preserve">de </w:t>
      </w:r>
      <w:r w:rsidRPr="00E26922">
        <w:rPr>
          <w:rFonts w:ascii="Arial" w:hAnsi="Arial" w:cs="Arial"/>
          <w:sz w:val="24"/>
          <w:szCs w:val="24"/>
          <w:lang w:val="es-ES_tradnl"/>
        </w:rPr>
        <w:t xml:space="preserve">su Protocolo de 1967; un reconocimiento formal de ACNUR y que se le permita el pleno ejercicio de su mandato; y la pronta </w:t>
      </w:r>
      <w:r w:rsidRPr="00E26922">
        <w:rPr>
          <w:rFonts w:ascii="Arial" w:hAnsi="Arial" w:cs="Arial"/>
          <w:sz w:val="24"/>
          <w:szCs w:val="24"/>
          <w:lang w:val="es-ES_tradnl"/>
        </w:rPr>
        <w:lastRenderedPageBreak/>
        <w:t>liberación de todas las personas migrantes, refugiadas y solicitantes de asilo detenidas arbitrariamente y el fin de las detenciones arbitrarias en Libia; el fin de las devoluciones forzosas desde Libia, en particular a los países en los que la vida de las personas devueltas puede correr peligro; la aceptación del acceso humanitario independiente con fines de asistencia y protección.</w:t>
      </w:r>
    </w:p>
    <w:p w14:paraId="1C4CFF72" w14:textId="1BFFDAB9" w:rsidR="00DA36E1" w:rsidRPr="00E26922" w:rsidRDefault="00DA36E1" w:rsidP="00004DBD">
      <w:pPr>
        <w:autoSpaceDE w:val="0"/>
        <w:autoSpaceDN w:val="0"/>
        <w:adjustRightInd w:val="0"/>
        <w:spacing w:after="0" w:line="240" w:lineRule="auto"/>
        <w:rPr>
          <w:rFonts w:ascii="Arial" w:hAnsi="Arial" w:cs="Arial"/>
          <w:sz w:val="24"/>
          <w:szCs w:val="24"/>
          <w:lang w:val="es-ES_tradnl"/>
        </w:rPr>
      </w:pPr>
      <w:proofErr w:type="spellStart"/>
      <w:r w:rsidRPr="00E26922">
        <w:rPr>
          <w:rFonts w:ascii="Arial" w:hAnsi="Arial" w:cs="Arial"/>
          <w:sz w:val="24"/>
          <w:szCs w:val="24"/>
          <w:lang w:val="es-ES_tradnl"/>
        </w:rPr>
        <w:t>xii</w:t>
      </w:r>
      <w:proofErr w:type="spellEnd"/>
      <w:r w:rsidRPr="00E26922">
        <w:rPr>
          <w:rFonts w:ascii="Arial" w:hAnsi="Arial" w:cs="Arial"/>
          <w:sz w:val="24"/>
          <w:szCs w:val="24"/>
          <w:lang w:val="es-ES_tradnl"/>
        </w:rPr>
        <w:t>. Poner fin al apoyo político, financiero y material que recibe el sistema de devoluciones forzosas desde aguas internacionales del Mar Mediterráneo Central hacia Libia. Tal como han reconocido en repetidas ocasiones los organismos internacionales, incluidas las Naciones Unidas y la Comisión de la UE, en estos momentos Libia no es un lugar seguro para el desembarco de personas rescatadas en el mar.</w:t>
      </w:r>
    </w:p>
    <w:sectPr w:rsidR="00DA36E1" w:rsidRPr="00E26922" w:rsidSect="00FF21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BA83" w14:textId="77777777" w:rsidR="006C2F86" w:rsidRDefault="006C2F86" w:rsidP="009F15D2">
      <w:pPr>
        <w:spacing w:after="0" w:line="240" w:lineRule="auto"/>
      </w:pPr>
      <w:r>
        <w:separator/>
      </w:r>
    </w:p>
  </w:endnote>
  <w:endnote w:type="continuationSeparator" w:id="0">
    <w:p w14:paraId="17C3005F" w14:textId="77777777" w:rsidR="006C2F86" w:rsidRDefault="006C2F86" w:rsidP="009F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590640"/>
      <w:docPartObj>
        <w:docPartGallery w:val="Page Numbers (Bottom of Page)"/>
        <w:docPartUnique/>
      </w:docPartObj>
    </w:sdtPr>
    <w:sdtEndPr/>
    <w:sdtContent>
      <w:p w14:paraId="5C4FEDD0" w14:textId="77777777" w:rsidR="009F15D2" w:rsidRDefault="009F15D2">
        <w:pPr>
          <w:pStyle w:val="Piedepgina"/>
        </w:pPr>
        <w:r>
          <w:fldChar w:fldCharType="begin"/>
        </w:r>
        <w:r>
          <w:instrText>PAGE   \* MERGEFORMAT</w:instrText>
        </w:r>
        <w:r>
          <w:fldChar w:fldCharType="separate"/>
        </w:r>
        <w:r>
          <w:t>2</w:t>
        </w:r>
        <w:r>
          <w:fldChar w:fldCharType="end"/>
        </w:r>
      </w:p>
    </w:sdtContent>
  </w:sdt>
  <w:p w14:paraId="23B7AC60" w14:textId="77777777" w:rsidR="009F15D2" w:rsidRDefault="009F15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631F" w14:textId="77777777" w:rsidR="006C2F86" w:rsidRDefault="006C2F86" w:rsidP="009F15D2">
      <w:pPr>
        <w:spacing w:after="0" w:line="240" w:lineRule="auto"/>
      </w:pPr>
      <w:r>
        <w:separator/>
      </w:r>
    </w:p>
  </w:footnote>
  <w:footnote w:type="continuationSeparator" w:id="0">
    <w:p w14:paraId="4D2485B8" w14:textId="77777777" w:rsidR="006C2F86" w:rsidRDefault="006C2F86" w:rsidP="009F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A31E8"/>
    <w:multiLevelType w:val="hybridMultilevel"/>
    <w:tmpl w:val="C4069864"/>
    <w:lvl w:ilvl="0" w:tplc="7A00BBB6">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49453C"/>
    <w:multiLevelType w:val="hybridMultilevel"/>
    <w:tmpl w:val="C180F858"/>
    <w:lvl w:ilvl="0" w:tplc="65C6C01E">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6137FD9"/>
    <w:multiLevelType w:val="hybridMultilevel"/>
    <w:tmpl w:val="CD584248"/>
    <w:lvl w:ilvl="0" w:tplc="1FB8478A">
      <w:start w:val="3"/>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4A09DD"/>
    <w:multiLevelType w:val="hybridMultilevel"/>
    <w:tmpl w:val="8BB06F92"/>
    <w:lvl w:ilvl="0" w:tplc="A796AF3E">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52717114">
    <w:abstractNumId w:val="0"/>
  </w:num>
  <w:num w:numId="2" w16cid:durableId="633145038">
    <w:abstractNumId w:val="1"/>
  </w:num>
  <w:num w:numId="3" w16cid:durableId="786891196">
    <w:abstractNumId w:val="3"/>
  </w:num>
  <w:num w:numId="4" w16cid:durableId="255287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84"/>
    <w:rsid w:val="00004DBD"/>
    <w:rsid w:val="000106E1"/>
    <w:rsid w:val="00011935"/>
    <w:rsid w:val="00033B15"/>
    <w:rsid w:val="000557C8"/>
    <w:rsid w:val="000625A0"/>
    <w:rsid w:val="000820E5"/>
    <w:rsid w:val="00092624"/>
    <w:rsid w:val="000B1936"/>
    <w:rsid w:val="000C7FE2"/>
    <w:rsid w:val="000E0063"/>
    <w:rsid w:val="000F1F7B"/>
    <w:rsid w:val="00142DD1"/>
    <w:rsid w:val="001466DE"/>
    <w:rsid w:val="0014676F"/>
    <w:rsid w:val="0016769E"/>
    <w:rsid w:val="001718B3"/>
    <w:rsid w:val="001D5AE1"/>
    <w:rsid w:val="001D7881"/>
    <w:rsid w:val="00203E4A"/>
    <w:rsid w:val="00246783"/>
    <w:rsid w:val="00262684"/>
    <w:rsid w:val="002A3E00"/>
    <w:rsid w:val="003059AA"/>
    <w:rsid w:val="00307D89"/>
    <w:rsid w:val="00363F79"/>
    <w:rsid w:val="003876DA"/>
    <w:rsid w:val="003C2F0E"/>
    <w:rsid w:val="003C6592"/>
    <w:rsid w:val="003F351F"/>
    <w:rsid w:val="00402273"/>
    <w:rsid w:val="00443E6B"/>
    <w:rsid w:val="004522FA"/>
    <w:rsid w:val="00463813"/>
    <w:rsid w:val="004744D8"/>
    <w:rsid w:val="004A1FE1"/>
    <w:rsid w:val="004E46D8"/>
    <w:rsid w:val="00506069"/>
    <w:rsid w:val="005148D8"/>
    <w:rsid w:val="00530A11"/>
    <w:rsid w:val="005439B4"/>
    <w:rsid w:val="005469DA"/>
    <w:rsid w:val="0056363C"/>
    <w:rsid w:val="00565300"/>
    <w:rsid w:val="005A23AD"/>
    <w:rsid w:val="005A64B0"/>
    <w:rsid w:val="005C26EB"/>
    <w:rsid w:val="005D0B97"/>
    <w:rsid w:val="005E2134"/>
    <w:rsid w:val="005E485B"/>
    <w:rsid w:val="00602B04"/>
    <w:rsid w:val="00621CA4"/>
    <w:rsid w:val="006259CE"/>
    <w:rsid w:val="00653036"/>
    <w:rsid w:val="00654D2C"/>
    <w:rsid w:val="00671EAC"/>
    <w:rsid w:val="006772D6"/>
    <w:rsid w:val="00691BDA"/>
    <w:rsid w:val="00694709"/>
    <w:rsid w:val="006A67A4"/>
    <w:rsid w:val="006A7F6C"/>
    <w:rsid w:val="006C2F86"/>
    <w:rsid w:val="006F4C2A"/>
    <w:rsid w:val="00715C85"/>
    <w:rsid w:val="0074439D"/>
    <w:rsid w:val="00752DB9"/>
    <w:rsid w:val="0079262D"/>
    <w:rsid w:val="007A72F6"/>
    <w:rsid w:val="007C203A"/>
    <w:rsid w:val="007D00D4"/>
    <w:rsid w:val="007F0900"/>
    <w:rsid w:val="00811CE2"/>
    <w:rsid w:val="0083621F"/>
    <w:rsid w:val="0085698A"/>
    <w:rsid w:val="00857CAC"/>
    <w:rsid w:val="00881E87"/>
    <w:rsid w:val="00884A49"/>
    <w:rsid w:val="00897E94"/>
    <w:rsid w:val="008C3AA5"/>
    <w:rsid w:val="008D19D1"/>
    <w:rsid w:val="008E126F"/>
    <w:rsid w:val="008F35F2"/>
    <w:rsid w:val="00953933"/>
    <w:rsid w:val="00954E4F"/>
    <w:rsid w:val="00957C95"/>
    <w:rsid w:val="00986688"/>
    <w:rsid w:val="009917F3"/>
    <w:rsid w:val="009943B8"/>
    <w:rsid w:val="009951D1"/>
    <w:rsid w:val="009C0C65"/>
    <w:rsid w:val="009E2001"/>
    <w:rsid w:val="009E52EE"/>
    <w:rsid w:val="009F15D2"/>
    <w:rsid w:val="009F3794"/>
    <w:rsid w:val="00A01DAC"/>
    <w:rsid w:val="00A12329"/>
    <w:rsid w:val="00A13B4B"/>
    <w:rsid w:val="00A305F2"/>
    <w:rsid w:val="00A81A18"/>
    <w:rsid w:val="00A81FB6"/>
    <w:rsid w:val="00A84FFA"/>
    <w:rsid w:val="00A94B0B"/>
    <w:rsid w:val="00AA1541"/>
    <w:rsid w:val="00AA16A4"/>
    <w:rsid w:val="00AB263C"/>
    <w:rsid w:val="00AB43C6"/>
    <w:rsid w:val="00AB5D6A"/>
    <w:rsid w:val="00AD30E3"/>
    <w:rsid w:val="00AD7B45"/>
    <w:rsid w:val="00B06383"/>
    <w:rsid w:val="00B22847"/>
    <w:rsid w:val="00B316CE"/>
    <w:rsid w:val="00B32E11"/>
    <w:rsid w:val="00B528C0"/>
    <w:rsid w:val="00B61DF9"/>
    <w:rsid w:val="00BA61C4"/>
    <w:rsid w:val="00BB0AD4"/>
    <w:rsid w:val="00BD4E31"/>
    <w:rsid w:val="00BE0BA2"/>
    <w:rsid w:val="00BF16A4"/>
    <w:rsid w:val="00C06EF1"/>
    <w:rsid w:val="00C150BD"/>
    <w:rsid w:val="00C4642D"/>
    <w:rsid w:val="00C81264"/>
    <w:rsid w:val="00C9677A"/>
    <w:rsid w:val="00CA0AA9"/>
    <w:rsid w:val="00CA173B"/>
    <w:rsid w:val="00CE585D"/>
    <w:rsid w:val="00D1169F"/>
    <w:rsid w:val="00D20038"/>
    <w:rsid w:val="00D67D90"/>
    <w:rsid w:val="00D839E4"/>
    <w:rsid w:val="00D96D8D"/>
    <w:rsid w:val="00DA36E1"/>
    <w:rsid w:val="00DC770B"/>
    <w:rsid w:val="00E2576C"/>
    <w:rsid w:val="00E26922"/>
    <w:rsid w:val="00E405D0"/>
    <w:rsid w:val="00E510BD"/>
    <w:rsid w:val="00E54D81"/>
    <w:rsid w:val="00EA7C25"/>
    <w:rsid w:val="00EB3C6E"/>
    <w:rsid w:val="00EC45C5"/>
    <w:rsid w:val="00EE5CDD"/>
    <w:rsid w:val="00EF4180"/>
    <w:rsid w:val="00F31577"/>
    <w:rsid w:val="00F71B7E"/>
    <w:rsid w:val="00F7632C"/>
    <w:rsid w:val="00F81DA3"/>
    <w:rsid w:val="00FA088E"/>
    <w:rsid w:val="00FA0B98"/>
    <w:rsid w:val="00FB0058"/>
    <w:rsid w:val="00FE178E"/>
    <w:rsid w:val="00FE7DFD"/>
    <w:rsid w:val="00FF21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B160"/>
  <w15:chartTrackingRefBased/>
  <w15:docId w15:val="{2CD2EEE1-767D-4032-B4D4-FD699C0E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52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2EE"/>
    <w:rPr>
      <w:rFonts w:ascii="Segoe UI" w:hAnsi="Segoe UI" w:cs="Segoe UI"/>
      <w:sz w:val="18"/>
      <w:szCs w:val="18"/>
    </w:rPr>
  </w:style>
  <w:style w:type="paragraph" w:styleId="Encabezado">
    <w:name w:val="header"/>
    <w:basedOn w:val="Normal"/>
    <w:link w:val="EncabezadoCar"/>
    <w:uiPriority w:val="99"/>
    <w:unhideWhenUsed/>
    <w:rsid w:val="009F15D2"/>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9F15D2"/>
  </w:style>
  <w:style w:type="paragraph" w:styleId="Piedepgina">
    <w:name w:val="footer"/>
    <w:basedOn w:val="Normal"/>
    <w:link w:val="PiedepginaCar"/>
    <w:uiPriority w:val="99"/>
    <w:unhideWhenUsed/>
    <w:rsid w:val="009F15D2"/>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9F15D2"/>
  </w:style>
  <w:style w:type="paragraph" w:styleId="Prrafodelista">
    <w:name w:val="List Paragraph"/>
    <w:basedOn w:val="Normal"/>
    <w:uiPriority w:val="34"/>
    <w:qFormat/>
    <w:rsid w:val="00F31577"/>
    <w:pPr>
      <w:ind w:left="720"/>
      <w:contextualSpacing/>
    </w:pPr>
  </w:style>
  <w:style w:type="character" w:styleId="Hipervnculo">
    <w:name w:val="Hyperlink"/>
    <w:basedOn w:val="Fuentedeprrafopredeter"/>
    <w:uiPriority w:val="99"/>
    <w:unhideWhenUsed/>
    <w:rsid w:val="006F4C2A"/>
    <w:rPr>
      <w:color w:val="0563C1" w:themeColor="hyperlink"/>
      <w:u w:val="single"/>
    </w:rPr>
  </w:style>
  <w:style w:type="character" w:styleId="Mencinsinresolver">
    <w:name w:val="Unresolved Mention"/>
    <w:basedOn w:val="Fuentedeprrafopredeter"/>
    <w:uiPriority w:val="99"/>
    <w:semiHidden/>
    <w:unhideWhenUsed/>
    <w:rsid w:val="006F4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2BCF-3CC9-4DD5-AB38-563E0E9F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1598</Words>
  <Characters>8789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Médecins Sans Frontières</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BONNAUD</dc:creator>
  <cp:keywords/>
  <dc:description/>
  <cp:lastModifiedBy>Sara Horcas</cp:lastModifiedBy>
  <cp:revision>25</cp:revision>
  <dcterms:created xsi:type="dcterms:W3CDTF">2022-06-16T14:44:00Z</dcterms:created>
  <dcterms:modified xsi:type="dcterms:W3CDTF">2022-06-17T00:03:00Z</dcterms:modified>
</cp:coreProperties>
</file>